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3A2A" w14:textId="77777777" w:rsidR="00561CB5" w:rsidRDefault="00561CB5">
      <w:pPr>
        <w:pStyle w:val="Corpo"/>
        <w:spacing w:after="0" w:line="240" w:lineRule="auto"/>
        <w:jc w:val="right"/>
        <w:rPr>
          <w:rFonts w:ascii="Arial" w:hAnsi="Arial"/>
          <w:kern w:val="0"/>
          <w:sz w:val="24"/>
          <w:szCs w:val="24"/>
        </w:rPr>
      </w:pPr>
    </w:p>
    <w:p w14:paraId="23E4306E" w14:textId="77777777" w:rsidR="00561CB5" w:rsidRDefault="00000000">
      <w:pPr>
        <w:pStyle w:val="Padro"/>
        <w:keepNext/>
        <w:spacing w:before="0" w:line="240" w:lineRule="auto"/>
        <w:jc w:val="center"/>
        <w:outlineLvl w:val="0"/>
        <w:rPr>
          <w:rFonts w:ascii="Arial" w:hAnsi="Arial"/>
          <w:u w:color="000000"/>
          <w:lang w:val="pt-PT"/>
        </w:rPr>
      </w:pPr>
      <w:r>
        <w:rPr>
          <w:rFonts w:ascii="Arial" w:hAnsi="Arial"/>
          <w:noProof/>
          <w:u w:color="000000"/>
          <w:lang w:val="pt-PT"/>
        </w:rPr>
        <w:drawing>
          <wp:inline distT="0" distB="0" distL="0" distR="0" wp14:anchorId="12882D15" wp14:editId="0D363D33">
            <wp:extent cx="914400" cy="620395"/>
            <wp:effectExtent l="0" t="0" r="0" b="0"/>
            <wp:docPr id="1073741825" name="officeArt object" descr="Logo Pre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Preto" descr="Logo Pret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203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422B745" w14:textId="77777777" w:rsidR="00561CB5" w:rsidRDefault="00561CB5">
      <w:pPr>
        <w:pStyle w:val="Corpo"/>
        <w:spacing w:after="0" w:line="240" w:lineRule="auto"/>
        <w:rPr>
          <w:rFonts w:ascii="Arial" w:hAnsi="Arial"/>
          <w:kern w:val="0"/>
          <w:sz w:val="24"/>
          <w:szCs w:val="24"/>
        </w:rPr>
      </w:pPr>
    </w:p>
    <w:p w14:paraId="42DD743C" w14:textId="77777777" w:rsidR="00561CB5" w:rsidRDefault="00000000">
      <w:pPr>
        <w:pStyle w:val="Corpo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  <w:lang w:val="it-IT"/>
        </w:rPr>
        <w:t>ESCOLA</w:t>
      </w:r>
      <w:r w:rsidRPr="00DF5A4D">
        <w:rPr>
          <w:rFonts w:ascii="Arial" w:hAnsi="Arial"/>
          <w:b/>
          <w:bCs/>
          <w:kern w:val="0"/>
          <w:sz w:val="24"/>
          <w:szCs w:val="24"/>
        </w:rPr>
        <w:t xml:space="preserve"> </w:t>
      </w:r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>COLOCAR NOME DA ESCOLA</w:t>
      </w:r>
    </w:p>
    <w:p w14:paraId="44C0F50B" w14:textId="77777777" w:rsidR="00561CB5" w:rsidRDefault="00000000">
      <w:pPr>
        <w:pStyle w:val="Padro"/>
        <w:keepNext/>
        <w:spacing w:before="0" w:line="240" w:lineRule="auto"/>
        <w:jc w:val="center"/>
        <w:outlineLvl w:val="0"/>
        <w:rPr>
          <w:rFonts w:ascii="Arial" w:eastAsia="Arial" w:hAnsi="Arial" w:cs="Arial"/>
          <w:b/>
          <w:bCs/>
          <w:u w:color="000000"/>
          <w:lang w:val="pt-PT"/>
        </w:rPr>
      </w:pPr>
      <w:r>
        <w:rPr>
          <w:rFonts w:ascii="Arial" w:hAnsi="Arial"/>
          <w:b/>
          <w:bCs/>
          <w:u w:color="000000"/>
          <w:lang w:val="pt-PT"/>
        </w:rPr>
        <w:t xml:space="preserve">CURSO DE </w:t>
      </w:r>
      <w:r w:rsidRPr="00DF5A4D">
        <w:rPr>
          <w:rFonts w:ascii="Arial" w:hAnsi="Arial"/>
          <w:b/>
          <w:bCs/>
          <w:color w:val="ED7D31"/>
          <w:u w:color="000000"/>
        </w:rPr>
        <w:t>COLOCAR NOME DO CURSO</w:t>
      </w:r>
    </w:p>
    <w:p w14:paraId="39857945" w14:textId="77777777" w:rsidR="00561CB5" w:rsidRDefault="00561CB5">
      <w:pPr>
        <w:pStyle w:val="Corpo"/>
        <w:jc w:val="center"/>
      </w:pPr>
    </w:p>
    <w:p w14:paraId="1B34DE8F" w14:textId="1060D4C9" w:rsidR="002B2861" w:rsidRDefault="002B2861">
      <w:pPr>
        <w:pStyle w:val="Corpo"/>
        <w:jc w:val="center"/>
      </w:pPr>
      <w:r>
        <w:t>OU</w:t>
      </w:r>
    </w:p>
    <w:p w14:paraId="5C3EB6F5" w14:textId="7AF32963" w:rsidR="002B2861" w:rsidRPr="002B2861" w:rsidRDefault="002B2861">
      <w:pPr>
        <w:pStyle w:val="Corpo"/>
        <w:jc w:val="center"/>
        <w:rPr>
          <w:b/>
          <w:bCs/>
          <w:color w:val="ED7D31" w:themeColor="accent2"/>
          <w:sz w:val="32"/>
          <w:szCs w:val="32"/>
        </w:rPr>
      </w:pPr>
      <w:r w:rsidRPr="002B2861">
        <w:rPr>
          <w:b/>
          <w:bCs/>
          <w:color w:val="ED7D31" w:themeColor="accent2"/>
          <w:sz w:val="32"/>
          <w:szCs w:val="32"/>
        </w:rPr>
        <w:t>NOME DO PROGRAMA DE PÓS-GRADUAÇÃO</w:t>
      </w:r>
    </w:p>
    <w:p w14:paraId="041EF7B8" w14:textId="77777777" w:rsidR="002B2861" w:rsidRPr="002B2861" w:rsidRDefault="002B2861">
      <w:pPr>
        <w:pStyle w:val="Corpo"/>
        <w:jc w:val="center"/>
        <w:rPr>
          <w:color w:val="ED7D31" w:themeColor="accent2"/>
        </w:rPr>
      </w:pPr>
    </w:p>
    <w:p w14:paraId="508A107A" w14:textId="77777777" w:rsidR="00561CB5" w:rsidRDefault="00000000">
      <w:pPr>
        <w:pStyle w:val="Corpo"/>
        <w:jc w:val="center"/>
        <w:rPr>
          <w:b/>
          <w:bCs/>
          <w:sz w:val="26"/>
          <w:szCs w:val="26"/>
          <w:u w:val="single"/>
        </w:rPr>
      </w:pPr>
      <w:r w:rsidRPr="00DF5A4D">
        <w:rPr>
          <w:b/>
          <w:bCs/>
          <w:sz w:val="26"/>
          <w:szCs w:val="26"/>
          <w:u w:val="single"/>
        </w:rPr>
        <w:t>PROPOSTA DE PESQUISA PARA APRECIA</w:t>
      </w:r>
      <w:r>
        <w:rPr>
          <w:b/>
          <w:bCs/>
          <w:sz w:val="26"/>
          <w:szCs w:val="26"/>
          <w:u w:val="single"/>
        </w:rPr>
        <w:t>ÇÃ</w:t>
      </w:r>
      <w:r>
        <w:rPr>
          <w:b/>
          <w:bCs/>
          <w:sz w:val="26"/>
          <w:szCs w:val="26"/>
          <w:u w:val="single"/>
          <w:lang w:val="pt-PT"/>
        </w:rPr>
        <w:t xml:space="preserve">O </w:t>
      </w:r>
      <w:r>
        <w:rPr>
          <w:b/>
          <w:bCs/>
          <w:sz w:val="26"/>
          <w:szCs w:val="26"/>
          <w:u w:val="single"/>
          <w:lang w:val="fr-FR"/>
        </w:rPr>
        <w:t>É</w:t>
      </w:r>
      <w:r>
        <w:rPr>
          <w:b/>
          <w:bCs/>
          <w:sz w:val="26"/>
          <w:szCs w:val="26"/>
          <w:u w:val="single"/>
        </w:rPr>
        <w:t>TICA</w:t>
      </w:r>
    </w:p>
    <w:p w14:paraId="5BA6EBF0" w14:textId="77777777" w:rsidR="00561CB5" w:rsidRDefault="00561CB5">
      <w:pPr>
        <w:pStyle w:val="Corpo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u w:val="single"/>
        </w:rPr>
      </w:pPr>
    </w:p>
    <w:p w14:paraId="2DB64B4D" w14:textId="77777777" w:rsidR="00561CB5" w:rsidRDefault="00561CB5">
      <w:pPr>
        <w:pStyle w:val="Corpo"/>
        <w:spacing w:after="0" w:line="360" w:lineRule="auto"/>
        <w:jc w:val="center"/>
        <w:rPr>
          <w:rFonts w:ascii="Arial" w:eastAsia="Arial" w:hAnsi="Arial" w:cs="Arial"/>
          <w:kern w:val="0"/>
          <w:sz w:val="24"/>
          <w:szCs w:val="24"/>
        </w:rPr>
      </w:pPr>
    </w:p>
    <w:p w14:paraId="45739F24" w14:textId="77777777" w:rsidR="00561CB5" w:rsidRDefault="00000000">
      <w:pPr>
        <w:pStyle w:val="Corp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/>
          <w:b/>
          <w:bCs/>
          <w:kern w:val="0"/>
          <w:sz w:val="24"/>
          <w:szCs w:val="24"/>
        </w:rPr>
        <w:t>T</w:t>
      </w:r>
      <w:r>
        <w:rPr>
          <w:rFonts w:ascii="Arial" w:hAnsi="Arial"/>
          <w:b/>
          <w:bCs/>
          <w:kern w:val="0"/>
          <w:sz w:val="24"/>
          <w:szCs w:val="24"/>
          <w:lang w:val="pt-PT"/>
        </w:rPr>
        <w:t>Í</w:t>
      </w:r>
      <w:r>
        <w:rPr>
          <w:rFonts w:ascii="Arial" w:hAnsi="Arial"/>
          <w:b/>
          <w:bCs/>
          <w:kern w:val="0"/>
          <w:sz w:val="24"/>
          <w:szCs w:val="24"/>
        </w:rPr>
        <w:t>TULO DO PROJETO DE TRABALHO:</w:t>
      </w:r>
    </w:p>
    <w:p w14:paraId="7FACFD91" w14:textId="77777777" w:rsidR="00561CB5" w:rsidRDefault="00561CB5">
      <w:pPr>
        <w:pStyle w:val="Corpo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</w:rPr>
      </w:pPr>
    </w:p>
    <w:p w14:paraId="2A88AD8C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kern w:val="0"/>
          <w:sz w:val="24"/>
          <w:szCs w:val="24"/>
          <w:u w:color="FF0000"/>
        </w:rPr>
      </w:pPr>
      <w:r>
        <w:rPr>
          <w:rFonts w:ascii="Arial" w:hAnsi="Arial"/>
          <w:b/>
          <w:bCs/>
          <w:kern w:val="0"/>
          <w:sz w:val="24"/>
          <w:szCs w:val="24"/>
        </w:rPr>
        <w:t xml:space="preserve">2. </w:t>
      </w:r>
      <w:r>
        <w:rPr>
          <w:rFonts w:ascii="Arial" w:hAnsi="Arial"/>
          <w:b/>
          <w:bCs/>
          <w:kern w:val="0"/>
          <w:sz w:val="24"/>
          <w:szCs w:val="24"/>
          <w:lang w:val="pt-PT"/>
        </w:rPr>
        <w:t>Á</w:t>
      </w:r>
      <w:r>
        <w:rPr>
          <w:rFonts w:ascii="Arial" w:hAnsi="Arial"/>
          <w:b/>
          <w:bCs/>
          <w:kern w:val="0"/>
          <w:sz w:val="24"/>
          <w:szCs w:val="24"/>
          <w:lang w:val="de-DE"/>
        </w:rPr>
        <w:t xml:space="preserve">REA DE CONHECIMENTO: </w:t>
      </w:r>
      <w:r w:rsidRPr="00DF5A4D">
        <w:rPr>
          <w:rFonts w:ascii="Arial" w:hAnsi="Arial"/>
          <w:color w:val="ED7D31"/>
          <w:kern w:val="0"/>
          <w:sz w:val="24"/>
          <w:szCs w:val="24"/>
        </w:rPr>
        <w:t>P</w:t>
      </w:r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>REENCHER CADA UM DOS ITENS CONSIDERANDO A PROPOSTA DE PESQUISA.</w:t>
      </w:r>
    </w:p>
    <w:p w14:paraId="58768FBA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FF0000"/>
          <w:kern w:val="0"/>
          <w:sz w:val="24"/>
          <w:szCs w:val="24"/>
          <w:u w:color="FF0000"/>
        </w:rPr>
      </w:pPr>
      <w:r>
        <w:rPr>
          <w:rFonts w:ascii="Arial" w:hAnsi="Arial"/>
          <w:kern w:val="0"/>
          <w:sz w:val="24"/>
          <w:szCs w:val="24"/>
        </w:rPr>
        <w:t>2.1. Sub</w:t>
      </w:r>
      <w:r>
        <w:rPr>
          <w:rFonts w:ascii="Arial" w:hAnsi="Arial"/>
          <w:kern w:val="0"/>
          <w:sz w:val="24"/>
          <w:szCs w:val="24"/>
          <w:lang w:val="pt-PT"/>
        </w:rPr>
        <w:t>área de conhecimento:</w:t>
      </w:r>
    </w:p>
    <w:p w14:paraId="5774B16E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  <w:lang w:val="pt-PT"/>
        </w:rPr>
        <w:t xml:space="preserve">2.2. Grupo de Pesquisa e </w:t>
      </w:r>
      <w:proofErr w:type="spellStart"/>
      <w:r>
        <w:rPr>
          <w:rFonts w:ascii="Arial" w:hAnsi="Arial"/>
          <w:kern w:val="0"/>
          <w:sz w:val="24"/>
          <w:szCs w:val="24"/>
          <w:lang w:val="pt-PT"/>
        </w:rPr>
        <w:t>respectiva</w:t>
      </w:r>
      <w:proofErr w:type="spellEnd"/>
      <w:r>
        <w:rPr>
          <w:rFonts w:ascii="Arial" w:hAnsi="Arial"/>
          <w:kern w:val="0"/>
          <w:sz w:val="24"/>
          <w:szCs w:val="24"/>
          <w:lang w:val="pt-PT"/>
        </w:rPr>
        <w:t xml:space="preserve"> linha: </w:t>
      </w:r>
    </w:p>
    <w:p w14:paraId="32C7A127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</w:rPr>
        <w:t>2.3. Nome do orientador: (nome completo, telefone, e-mail)</w:t>
      </w:r>
    </w:p>
    <w:p w14:paraId="2F7E26FE" w14:textId="77777777" w:rsidR="00561CB5" w:rsidRDefault="00000000">
      <w:pPr>
        <w:pStyle w:val="Corpo"/>
        <w:spacing w:after="0" w:line="360" w:lineRule="auto"/>
        <w:jc w:val="both"/>
        <w:rPr>
          <w:rFonts w:ascii="Arial" w:hAnsi="Arial"/>
          <w:kern w:val="0"/>
          <w:sz w:val="24"/>
          <w:szCs w:val="24"/>
        </w:rPr>
      </w:pPr>
      <w:r>
        <w:rPr>
          <w:rFonts w:ascii="Arial" w:hAnsi="Arial"/>
          <w:kern w:val="0"/>
          <w:sz w:val="24"/>
          <w:szCs w:val="24"/>
          <w:lang w:val="pt-PT"/>
        </w:rPr>
        <w:t xml:space="preserve">2.4. Nome do(s) </w:t>
      </w:r>
      <w:proofErr w:type="spellStart"/>
      <w:r>
        <w:rPr>
          <w:rFonts w:ascii="Arial" w:hAnsi="Arial"/>
          <w:kern w:val="0"/>
          <w:sz w:val="24"/>
          <w:szCs w:val="24"/>
          <w:lang w:val="pt-PT"/>
        </w:rPr>
        <w:t>acadê</w:t>
      </w:r>
      <w:proofErr w:type="spellEnd"/>
      <w:r>
        <w:rPr>
          <w:rFonts w:ascii="Arial" w:hAnsi="Arial"/>
          <w:kern w:val="0"/>
          <w:sz w:val="24"/>
          <w:szCs w:val="24"/>
        </w:rPr>
        <w:t xml:space="preserve">mico(s): (nome completo, telefone, e-mail) </w:t>
      </w:r>
    </w:p>
    <w:p w14:paraId="11AAE7D6" w14:textId="77777777" w:rsidR="00F458D2" w:rsidRDefault="00F458D2">
      <w:pPr>
        <w:pStyle w:val="Corpo"/>
        <w:spacing w:after="0" w:line="360" w:lineRule="auto"/>
        <w:jc w:val="both"/>
        <w:rPr>
          <w:rFonts w:eastAsia="Calibri" w:cs="Calibri"/>
          <w:b/>
          <w:bCs/>
          <w:kern w:val="0"/>
          <w:sz w:val="24"/>
          <w:szCs w:val="24"/>
        </w:rPr>
      </w:pPr>
    </w:p>
    <w:tbl>
      <w:tblPr>
        <w:tblStyle w:val="TableNormal"/>
        <w:tblW w:w="849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66"/>
        <w:gridCol w:w="1128"/>
      </w:tblGrid>
      <w:tr w:rsidR="00561CB5" w14:paraId="4DABAD25" w14:textId="77777777">
        <w:trPr>
          <w:trHeight w:val="221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9F3D" w14:textId="77777777" w:rsidR="00561CB5" w:rsidRDefault="00000000">
            <w:pPr>
              <w:pStyle w:val="Corpo"/>
              <w:jc w:val="center"/>
            </w:pPr>
            <w:r>
              <w:rPr>
                <w:b/>
                <w:bCs/>
                <w:lang w:val="pt-PT"/>
              </w:rPr>
              <w:t>DELINEAMENTO DO ESTUDO</w:t>
            </w:r>
          </w:p>
        </w:tc>
      </w:tr>
      <w:tr w:rsidR="00561CB5" w14:paraId="19346235" w14:textId="77777777">
        <w:trPr>
          <w:trHeight w:val="126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E30F1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>1. A pesquisa visa descrever ou compreender ou analisar fenômenos que aconteceram ou acontecem no cotidiano do participante de pesquisa?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78D8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3250FADE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67B4EEFD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23413FAC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3B0B4B01" w14:textId="77777777">
        <w:trPr>
          <w:trHeight w:val="178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51FD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pt-PT"/>
              </w:rPr>
              <w:t>2. Haverá intervenção no corpo humano?</w:t>
            </w:r>
          </w:p>
          <w:p w14:paraId="195E1C5F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lang w:val="pt-PT"/>
              </w:rPr>
              <w:t>Considerar intervenção na dimensão física</w:t>
            </w:r>
          </w:p>
          <w:p w14:paraId="4A732A99" w14:textId="77777777" w:rsidR="00561CB5" w:rsidRDefault="00561CB5">
            <w:pPr>
              <w:pStyle w:val="Corpo"/>
              <w:spacing w:after="0" w:line="240" w:lineRule="auto"/>
              <w:rPr>
                <w:lang w:val="pt-PT"/>
              </w:rPr>
            </w:pPr>
          </w:p>
          <w:p w14:paraId="3F36115D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pt-PT"/>
              </w:rPr>
              <w:t xml:space="preserve">OBS.: </w:t>
            </w:r>
          </w:p>
          <w:p w14:paraId="1844F833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pt-PT"/>
              </w:rPr>
              <w:t>Se a resposta for SIM, responder as perguntas 7 e 8.</w:t>
            </w:r>
          </w:p>
          <w:p w14:paraId="28F28715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>Se a resposta for NÃO, responder as perguntas 3, 4, 5 e 6.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50033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3B55A0FC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5F0DB225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2B78240A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5B76C203" w14:textId="77777777">
        <w:trPr>
          <w:trHeight w:val="126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481F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lastRenderedPageBreak/>
              <w:t>3. A pesquisa utilizará acervo de dados pré-existentes, em meio físico ou eletrônico, que não sejam de acesso público?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902D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6487C9B0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48515FBF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74D2F10F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0A5B619B" w14:textId="77777777">
        <w:trPr>
          <w:trHeight w:val="126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C6C7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>4. A pesquisa acontecerá por meio de observação ou observação participante?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AA65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0AF89FF7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7F1D6DD7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270BCA44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709F4B8B" w14:textId="77777777">
        <w:trPr>
          <w:trHeight w:val="126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350C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 xml:space="preserve">5. A pesquisa acontecerá através da aplicação de questionários, entrevista, grupo focal, ou outras formas de coleta dirigida de dados?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C00F9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0FCE34CA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74CBE52C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4D23C73D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5C72AE7F" w14:textId="77777777">
        <w:trPr>
          <w:trHeight w:val="126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21247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 xml:space="preserve">6. Haverá uso de material biológico coletado e armazenado em </w:t>
            </w:r>
            <w:proofErr w:type="spellStart"/>
            <w:r>
              <w:rPr>
                <w:b/>
                <w:bCs/>
                <w:lang w:val="pt-PT"/>
              </w:rPr>
              <w:t>biobanco</w:t>
            </w:r>
            <w:proofErr w:type="spellEnd"/>
            <w:r>
              <w:rPr>
                <w:b/>
                <w:bCs/>
                <w:lang w:val="pt-PT"/>
              </w:rPr>
              <w:t xml:space="preserve"> ou </w:t>
            </w:r>
            <w:proofErr w:type="spellStart"/>
            <w:r>
              <w:rPr>
                <w:b/>
                <w:bCs/>
                <w:lang w:val="pt-PT"/>
              </w:rPr>
              <w:t>biorrepositório</w:t>
            </w:r>
            <w:proofErr w:type="spellEnd"/>
            <w:r>
              <w:rPr>
                <w:b/>
                <w:bCs/>
                <w:lang w:val="pt-PT"/>
              </w:rPr>
              <w:t>?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EE27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15744F7F" w14:textId="77777777" w:rsidR="00561CB5" w:rsidRDefault="00000000">
            <w:pPr>
              <w:pStyle w:val="Corpo"/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  <w:p w14:paraId="2A1A823F" w14:textId="77777777" w:rsidR="00561CB5" w:rsidRDefault="00561CB5">
            <w:pPr>
              <w:pStyle w:val="Corpo"/>
              <w:spacing w:after="0" w:line="240" w:lineRule="auto"/>
              <w:rPr>
                <w:b/>
                <w:bCs/>
                <w:lang w:val="pt-PT"/>
              </w:rPr>
            </w:pPr>
          </w:p>
          <w:p w14:paraId="56036CD3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NÃO</w:t>
            </w:r>
          </w:p>
        </w:tc>
      </w:tr>
      <w:tr w:rsidR="00561CB5" w14:paraId="656E21D6" w14:textId="77777777">
        <w:trPr>
          <w:trHeight w:val="48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D21CB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>7. A intervenção no corpo será SEM procedimentos invasivos na dimensão física.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6328D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</w:tc>
      </w:tr>
      <w:tr w:rsidR="00561CB5" w14:paraId="1CA6FC32" w14:textId="77777777">
        <w:trPr>
          <w:trHeight w:val="481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50E0B" w14:textId="77777777" w:rsidR="00561CB5" w:rsidRDefault="00000000">
            <w:pPr>
              <w:pStyle w:val="Corpo"/>
              <w:spacing w:after="0" w:line="240" w:lineRule="auto"/>
            </w:pPr>
            <w:r>
              <w:rPr>
                <w:b/>
                <w:bCs/>
                <w:lang w:val="pt-PT"/>
              </w:rPr>
              <w:t>8. A intervenção no corpo será COM procedimentos invasivos na dimensão física.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8AD23" w14:textId="77777777" w:rsidR="00561CB5" w:rsidRDefault="00000000">
            <w:pPr>
              <w:pStyle w:val="Corpo"/>
              <w:spacing w:after="0" w:line="240" w:lineRule="auto"/>
            </w:pPr>
            <w:proofErr w:type="gramStart"/>
            <w:r>
              <w:rPr>
                <w:b/>
                <w:bCs/>
                <w:lang w:val="pt-PT"/>
              </w:rPr>
              <w:t xml:space="preserve">(  </w:t>
            </w:r>
            <w:proofErr w:type="gramEnd"/>
            <w:r>
              <w:rPr>
                <w:b/>
                <w:bCs/>
                <w:lang w:val="pt-PT"/>
              </w:rPr>
              <w:t xml:space="preserve">  ) SIM</w:t>
            </w:r>
          </w:p>
        </w:tc>
      </w:tr>
    </w:tbl>
    <w:p w14:paraId="4D25D3E5" w14:textId="77777777" w:rsidR="00561CB5" w:rsidRDefault="00561CB5">
      <w:pPr>
        <w:pStyle w:val="Corpo"/>
        <w:widowControl w:val="0"/>
        <w:spacing w:line="240" w:lineRule="auto"/>
        <w:jc w:val="center"/>
        <w:rPr>
          <w:b/>
          <w:bCs/>
        </w:rPr>
      </w:pPr>
    </w:p>
    <w:p w14:paraId="3F3EC7D7" w14:textId="77777777" w:rsidR="00561CB5" w:rsidRDefault="00561CB5">
      <w:pPr>
        <w:pStyle w:val="Corpo"/>
        <w:rPr>
          <w:rFonts w:ascii="Arial" w:eastAsia="Arial" w:hAnsi="Arial" w:cs="Arial"/>
          <w:b/>
          <w:bCs/>
          <w:sz w:val="24"/>
          <w:szCs w:val="24"/>
        </w:rPr>
      </w:pPr>
    </w:p>
    <w:p w14:paraId="6685602A" w14:textId="77777777" w:rsidR="00561CB5" w:rsidRDefault="00000000">
      <w:pPr>
        <w:pStyle w:val="Corpo"/>
        <w:jc w:val="both"/>
        <w:rPr>
          <w:rFonts w:ascii="Arial" w:eastAsia="Arial" w:hAnsi="Arial" w:cs="Arial"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DESENHO: </w:t>
      </w:r>
      <w:r w:rsidRPr="00DF5A4D">
        <w:rPr>
          <w:rFonts w:ascii="Arial" w:hAnsi="Arial"/>
          <w:color w:val="ED7D31"/>
          <w:sz w:val="24"/>
          <w:szCs w:val="24"/>
        </w:rPr>
        <w:t>Fazer uma breve descrição da metodologia da pesquisa, destacando pontos como: tipo de estudo, potenciais participantes, como pretendem fazer a coleta de dados, como pretendem fazer a análise dos dados.</w:t>
      </w:r>
    </w:p>
    <w:p w14:paraId="25C71C07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color w:val="ED7D31"/>
          <w:sz w:val="24"/>
          <w:szCs w:val="24"/>
        </w:rPr>
        <w:t>Não há necessidade de colocar citações.</w:t>
      </w:r>
    </w:p>
    <w:p w14:paraId="628AFA2E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FINANCIAMENTO: </w:t>
      </w:r>
    </w:p>
    <w:p w14:paraId="08AC950D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  <w:lang w:val="de-DE"/>
        </w:rPr>
        <w:t>(  )</w:t>
      </w:r>
      <w:proofErr w:type="gramEnd"/>
      <w:r>
        <w:rPr>
          <w:rFonts w:ascii="Arial" w:hAnsi="Arial"/>
          <w:sz w:val="24"/>
          <w:szCs w:val="24"/>
          <w:lang w:val="de-DE"/>
        </w:rPr>
        <w:t xml:space="preserve"> Pr</w:t>
      </w:r>
      <w:r w:rsidRPr="00DF5A4D">
        <w:rPr>
          <w:rFonts w:ascii="Arial" w:hAnsi="Arial"/>
          <w:sz w:val="24"/>
          <w:szCs w:val="24"/>
        </w:rPr>
        <w:t>ó</w:t>
      </w:r>
      <w:proofErr w:type="spellStart"/>
      <w:r>
        <w:rPr>
          <w:rFonts w:ascii="Arial" w:hAnsi="Arial"/>
          <w:sz w:val="24"/>
          <w:szCs w:val="24"/>
          <w:lang w:val="it-IT"/>
        </w:rPr>
        <w:t>prio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    (  ) Bolsa/</w:t>
      </w:r>
      <w:proofErr w:type="spellStart"/>
      <w:r>
        <w:rPr>
          <w:rFonts w:ascii="Arial" w:hAnsi="Arial"/>
          <w:sz w:val="24"/>
          <w:szCs w:val="24"/>
          <w:lang w:val="it-IT"/>
        </w:rPr>
        <w:t>financiamento</w:t>
      </w:r>
      <w:proofErr w:type="spellEnd"/>
      <w:r>
        <w:rPr>
          <w:rFonts w:ascii="Arial" w:hAnsi="Arial"/>
          <w:sz w:val="24"/>
          <w:szCs w:val="24"/>
          <w:lang w:val="it-IT"/>
        </w:rPr>
        <w:t xml:space="preserve">     </w:t>
      </w:r>
    </w:p>
    <w:p w14:paraId="5FDEBB22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sz w:val="24"/>
          <w:szCs w:val="24"/>
        </w:rPr>
        <w:t>Fonte financiadora:_________________________</w:t>
      </w:r>
    </w:p>
    <w:p w14:paraId="7EBDF604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8940285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RESUMO: </w:t>
      </w:r>
      <w:r w:rsidRPr="00DF5A4D">
        <w:rPr>
          <w:rFonts w:ascii="Arial" w:hAnsi="Arial"/>
          <w:color w:val="ED7D31"/>
          <w:sz w:val="24"/>
          <w:szCs w:val="24"/>
        </w:rPr>
        <w:t xml:space="preserve">O resumo deve conter: </w:t>
      </w:r>
      <w:r w:rsidRPr="00DF5A4D">
        <w:rPr>
          <w:rFonts w:ascii="Arial" w:hAnsi="Arial"/>
          <w:b/>
          <w:bCs/>
          <w:color w:val="ED7D31"/>
          <w:sz w:val="24"/>
          <w:szCs w:val="24"/>
        </w:rPr>
        <w:t>introdução, objetivo geral, metodologia proposta, resultados esperados.</w:t>
      </w:r>
    </w:p>
    <w:p w14:paraId="413186F3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PALAVRAS-CHAVE: </w:t>
      </w:r>
      <w:r w:rsidRPr="00DF5A4D">
        <w:rPr>
          <w:rFonts w:ascii="Arial" w:hAnsi="Arial"/>
          <w:color w:val="ED7D31"/>
          <w:sz w:val="24"/>
          <w:szCs w:val="24"/>
        </w:rPr>
        <w:t>Mínimo 3 palavras-chave.</w:t>
      </w:r>
    </w:p>
    <w:p w14:paraId="241301EE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3DBF49" w14:textId="77777777" w:rsidR="00561CB5" w:rsidRDefault="00000000">
      <w:pPr>
        <w:pStyle w:val="Corpo"/>
        <w:jc w:val="both"/>
        <w:rPr>
          <w:rFonts w:ascii="Arial" w:eastAsia="Arial" w:hAnsi="Arial" w:cs="Arial"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INTRODUÇAO/JUSTIFICATIVA: </w:t>
      </w:r>
      <w:r w:rsidRPr="00DF5A4D">
        <w:rPr>
          <w:rFonts w:ascii="Arial" w:hAnsi="Arial"/>
          <w:color w:val="ED7D31"/>
          <w:sz w:val="24"/>
          <w:szCs w:val="24"/>
        </w:rPr>
        <w:t>A introdução deve trazer conceitos importantes relacionados ao tema, servindo de base para uma fundamentação teórica que contextualize o leitor sobre a proposta de pesquisa.</w:t>
      </w:r>
    </w:p>
    <w:p w14:paraId="43E0135C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color w:val="ED7D31"/>
          <w:sz w:val="24"/>
          <w:szCs w:val="24"/>
        </w:rPr>
        <w:lastRenderedPageBreak/>
        <w:t>A justificativa deve demonstrar as lacunas de conhecimento que justifiquem a realização da pesquisa.</w:t>
      </w:r>
    </w:p>
    <w:p w14:paraId="065380F9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C878E0C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HIPÓTESE: 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 xml:space="preserve">Uma </w:t>
      </w:r>
      <w:proofErr w:type="spellStart"/>
      <w:r>
        <w:rPr>
          <w:rFonts w:ascii="Arial" w:hAnsi="Arial"/>
          <w:b/>
          <w:bCs/>
          <w:sz w:val="24"/>
          <w:szCs w:val="24"/>
          <w:shd w:val="clear" w:color="auto" w:fill="FFFFFF"/>
          <w:lang w:val="pt-PT"/>
        </w:rPr>
        <w:t>hip</w:t>
      </w:r>
      <w:proofErr w:type="spellEnd"/>
      <w:r w:rsidRPr="00DF5A4D">
        <w:rPr>
          <w:rFonts w:ascii="Arial" w:hAnsi="Arial"/>
          <w:b/>
          <w:bCs/>
          <w:sz w:val="24"/>
          <w:szCs w:val="24"/>
          <w:shd w:val="clear" w:color="auto" w:fill="FFFFFF"/>
        </w:rPr>
        <w:t>ó</w:t>
      </w:r>
      <w:r>
        <w:rPr>
          <w:rFonts w:ascii="Arial" w:hAnsi="Arial"/>
          <w:b/>
          <w:bCs/>
          <w:sz w:val="24"/>
          <w:szCs w:val="24"/>
          <w:shd w:val="clear" w:color="auto" w:fill="FFFFFF"/>
          <w:lang w:val="it-IT"/>
        </w:rPr>
        <w:t xml:space="preserve">tese </w:t>
      </w:r>
      <w:r>
        <w:rPr>
          <w:rFonts w:ascii="Arial" w:hAnsi="Arial"/>
          <w:b/>
          <w:bCs/>
          <w:sz w:val="24"/>
          <w:szCs w:val="24"/>
          <w:lang w:val="fr-FR"/>
        </w:rPr>
        <w:t xml:space="preserve">é </w:t>
      </w:r>
      <w:r>
        <w:rPr>
          <w:rFonts w:ascii="Arial" w:hAnsi="Arial"/>
          <w:b/>
          <w:bCs/>
          <w:sz w:val="24"/>
          <w:szCs w:val="24"/>
          <w:lang w:val="pt-PT"/>
        </w:rPr>
        <w:t>uma afirmação que introduz uma questão de pesquisa e propõe um resultado esperado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. </w:t>
      </w:r>
      <w:r w:rsidRPr="00DF5A4D">
        <w:rPr>
          <w:rFonts w:ascii="Arial" w:hAnsi="Arial"/>
          <w:b/>
          <w:bCs/>
          <w:color w:val="ED7D31"/>
          <w:sz w:val="24"/>
          <w:szCs w:val="24"/>
        </w:rPr>
        <w:t xml:space="preserve">Portanto, a hipótese não é somente a pergunta de pesquisa. </w:t>
      </w:r>
    </w:p>
    <w:p w14:paraId="0761480A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i/>
          <w:iCs/>
          <w:color w:val="ED7D31"/>
          <w:sz w:val="24"/>
          <w:szCs w:val="24"/>
        </w:rPr>
        <w:t xml:space="preserve">Caso o pesquisador não tenha uma hipótese definida, usar a expressão </w:t>
      </w:r>
      <w:proofErr w:type="spellStart"/>
      <w:r w:rsidRPr="00DF5A4D">
        <w:rPr>
          <w:rFonts w:ascii="Arial" w:hAnsi="Arial"/>
          <w:i/>
          <w:iCs/>
          <w:color w:val="ED7D31"/>
          <w:sz w:val="24"/>
          <w:szCs w:val="24"/>
        </w:rPr>
        <w:t>°NAO</w:t>
      </w:r>
      <w:proofErr w:type="spellEnd"/>
      <w:r w:rsidRPr="00DF5A4D">
        <w:rPr>
          <w:rFonts w:ascii="Arial" w:hAnsi="Arial"/>
          <w:i/>
          <w:iCs/>
          <w:color w:val="ED7D31"/>
          <w:sz w:val="24"/>
          <w:szCs w:val="24"/>
        </w:rPr>
        <w:t xml:space="preserve"> SE APLICA”. (Resolução 510/2016)</w:t>
      </w:r>
      <w:r w:rsidRPr="00DF5A4D">
        <w:rPr>
          <w:rFonts w:ascii="Arial" w:hAnsi="Arial"/>
          <w:color w:val="ED7D31"/>
          <w:sz w:val="24"/>
          <w:szCs w:val="24"/>
        </w:rPr>
        <w:t>.</w:t>
      </w:r>
    </w:p>
    <w:p w14:paraId="3A156DC4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320D2A4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OBJETIVO PRIMÁRIO: </w:t>
      </w:r>
      <w:r w:rsidRPr="00DF5A4D">
        <w:rPr>
          <w:rFonts w:ascii="Arial" w:hAnsi="Arial"/>
          <w:color w:val="ED7D31"/>
          <w:sz w:val="24"/>
          <w:szCs w:val="24"/>
        </w:rPr>
        <w:t>Descrever o objetivo geral da pesquisa.</w:t>
      </w:r>
    </w:p>
    <w:p w14:paraId="7D3DC0A1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513E5A3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OBJETIVO SECUNDÁRIO: </w:t>
      </w:r>
      <w:r w:rsidRPr="00DF5A4D">
        <w:rPr>
          <w:rFonts w:ascii="Arial" w:hAnsi="Arial"/>
          <w:color w:val="ED7D31"/>
          <w:sz w:val="24"/>
          <w:szCs w:val="24"/>
        </w:rPr>
        <w:t>Descrever os objetivos específicos da pesquisa.</w:t>
      </w:r>
    </w:p>
    <w:p w14:paraId="275D6F84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68BD180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>METODOLOGIA PROPOSTA: Descrever, detalhadamente, a forma como ocorrerá a pesquisa. Dever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ão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ser descritos os procedimentos metodológicos, como amostragem,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aspectos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éticos (quando necessário), tratamento e coleta dos dados; bem como outros itens que forem relevantes para o tipo de estudo a ser realizado.</w:t>
      </w:r>
      <w:r w:rsidRPr="00DF5A4D">
        <w:rPr>
          <w:rFonts w:ascii="Arial" w:hAnsi="Arial"/>
          <w:b/>
          <w:bCs/>
          <w:sz w:val="24"/>
          <w:szCs w:val="24"/>
        </w:rPr>
        <w:t xml:space="preserve"> </w:t>
      </w:r>
    </w:p>
    <w:p w14:paraId="7CF0FE54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b/>
          <w:bCs/>
          <w:color w:val="ED7D31"/>
          <w:kern w:val="0"/>
          <w:sz w:val="24"/>
          <w:szCs w:val="24"/>
        </w:rPr>
      </w:pPr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>Para pesquisas quantitativas e qualitativas, sugerimos os seguintes tópicos:</w:t>
      </w:r>
    </w:p>
    <w:p w14:paraId="4459CCC2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a) Tipo de estudo</w:t>
      </w:r>
    </w:p>
    <w:p w14:paraId="44110C10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b) Local da pesquisa</w:t>
      </w:r>
    </w:p>
    <w:p w14:paraId="5D0896A1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c) Participantes OU sujeitos da pesquisa (pesquisas qualitativas)</w:t>
      </w:r>
    </w:p>
    <w:p w14:paraId="2D879002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d) (população e amostra - pesquisas quantitativas)</w:t>
      </w:r>
    </w:p>
    <w:p w14:paraId="44AC5752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e) Procedimentos para coleta de dados</w:t>
      </w:r>
    </w:p>
    <w:p w14:paraId="229EC047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f) Instrumento(s) para coleta dos dados</w:t>
      </w:r>
    </w:p>
    <w:p w14:paraId="3F433551" w14:textId="77777777" w:rsidR="00561CB5" w:rsidRDefault="00561CB5">
      <w:pPr>
        <w:pStyle w:val="Corpo"/>
        <w:spacing w:after="0" w:line="360" w:lineRule="auto"/>
        <w:jc w:val="both"/>
        <w:rPr>
          <w:rFonts w:ascii="Arial" w:eastAsia="Arial" w:hAnsi="Arial" w:cs="Arial"/>
          <w:b/>
          <w:bCs/>
          <w:kern w:val="0"/>
          <w:sz w:val="24"/>
          <w:szCs w:val="24"/>
        </w:rPr>
      </w:pPr>
    </w:p>
    <w:p w14:paraId="10612FE2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b/>
          <w:bCs/>
          <w:color w:val="ED7D31"/>
          <w:kern w:val="0"/>
          <w:sz w:val="24"/>
          <w:szCs w:val="24"/>
        </w:rPr>
      </w:pPr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 xml:space="preserve">Para pesquisas bibliográficas (Revisão bibliográfica ou Narrativa </w:t>
      </w:r>
      <w:proofErr w:type="gramStart"/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>ou Integrativa</w:t>
      </w:r>
      <w:proofErr w:type="gramEnd"/>
      <w:r w:rsidRPr="00DF5A4D">
        <w:rPr>
          <w:rFonts w:ascii="Arial" w:hAnsi="Arial"/>
          <w:b/>
          <w:bCs/>
          <w:color w:val="ED7D31"/>
          <w:kern w:val="0"/>
          <w:sz w:val="24"/>
          <w:szCs w:val="24"/>
        </w:rPr>
        <w:t>)</w:t>
      </w:r>
    </w:p>
    <w:p w14:paraId="7B76A134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>a) Tipo de estudo</w:t>
      </w:r>
    </w:p>
    <w:p w14:paraId="11133943" w14:textId="77777777" w:rsidR="00561CB5" w:rsidRDefault="00000000">
      <w:pPr>
        <w:pStyle w:val="Corpo"/>
        <w:spacing w:after="0" w:line="360" w:lineRule="auto"/>
        <w:jc w:val="both"/>
        <w:rPr>
          <w:rFonts w:ascii="Arial" w:eastAsia="Arial" w:hAnsi="Arial" w:cs="Arial"/>
          <w:color w:val="ED7D31"/>
          <w:kern w:val="0"/>
          <w:sz w:val="24"/>
          <w:szCs w:val="24"/>
        </w:rPr>
      </w:pPr>
      <w:r w:rsidRPr="00DF5A4D">
        <w:rPr>
          <w:rFonts w:ascii="Arial" w:hAnsi="Arial"/>
          <w:color w:val="ED7D31"/>
          <w:kern w:val="0"/>
          <w:sz w:val="24"/>
          <w:szCs w:val="24"/>
        </w:rPr>
        <w:t xml:space="preserve">b) Etapas da Revisão </w:t>
      </w:r>
    </w:p>
    <w:p w14:paraId="29886C13" w14:textId="77777777" w:rsidR="00561CB5" w:rsidRDefault="00561CB5">
      <w:pPr>
        <w:pStyle w:val="Corpo"/>
        <w:spacing w:after="0" w:line="360" w:lineRule="auto"/>
        <w:jc w:val="both"/>
        <w:rPr>
          <w:rFonts w:ascii="Arial" w:eastAsia="Arial" w:hAnsi="Arial" w:cs="Arial"/>
          <w:i/>
          <w:iCs/>
          <w:color w:val="ED7D31"/>
          <w:kern w:val="0"/>
          <w:sz w:val="24"/>
          <w:szCs w:val="24"/>
        </w:rPr>
      </w:pPr>
    </w:p>
    <w:p w14:paraId="71A6D93C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CRITÉRIOS DE INCLUSÃO: </w:t>
      </w:r>
      <w:proofErr w:type="spellStart"/>
      <w:r>
        <w:rPr>
          <w:rFonts w:ascii="Arial" w:hAnsi="Arial"/>
          <w:b/>
          <w:bCs/>
          <w:sz w:val="24"/>
          <w:szCs w:val="24"/>
        </w:rPr>
        <w:t>caracterí</w:t>
      </w:r>
      <w:r>
        <w:rPr>
          <w:rFonts w:ascii="Arial" w:hAnsi="Arial"/>
          <w:b/>
          <w:bCs/>
          <w:sz w:val="24"/>
          <w:szCs w:val="24"/>
          <w:lang w:val="pt-PT"/>
        </w:rPr>
        <w:t>sticas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-chave da população-alvo que os investigadores utilizarão para responder </w:t>
      </w:r>
      <w:r>
        <w:rPr>
          <w:rFonts w:ascii="Arial" w:hAnsi="Arial"/>
          <w:b/>
          <w:bCs/>
          <w:sz w:val="24"/>
          <w:szCs w:val="24"/>
        </w:rPr>
        <w:t xml:space="preserve">à </w:t>
      </w:r>
      <w:r>
        <w:rPr>
          <w:rFonts w:ascii="Arial" w:hAnsi="Arial"/>
          <w:b/>
          <w:bCs/>
          <w:sz w:val="24"/>
          <w:szCs w:val="24"/>
          <w:lang w:val="pt-PT"/>
        </w:rPr>
        <w:t>pergunta do estudo</w:t>
      </w:r>
      <w:r w:rsidRPr="00DF5A4D">
        <w:rPr>
          <w:rFonts w:ascii="Arial" w:hAnsi="Arial"/>
          <w:b/>
          <w:bCs/>
          <w:sz w:val="24"/>
          <w:szCs w:val="24"/>
        </w:rPr>
        <w:t>.</w:t>
      </w:r>
    </w:p>
    <w:p w14:paraId="28E8C5D0" w14:textId="77777777" w:rsidR="00561CB5" w:rsidRDefault="00000000">
      <w:pPr>
        <w:pStyle w:val="Corpo"/>
        <w:jc w:val="both"/>
        <w:rPr>
          <w:rFonts w:ascii="Arial" w:eastAsia="Arial" w:hAnsi="Arial" w:cs="Arial"/>
          <w:i/>
          <w:i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lastRenderedPageBreak/>
        <w:t xml:space="preserve">CRITÉRIOS DE EXCLUSÃO: </w:t>
      </w:r>
      <w:r w:rsidRPr="00DF5A4D">
        <w:rPr>
          <w:rFonts w:ascii="Arial" w:hAnsi="Arial"/>
          <w:i/>
          <w:iCs/>
          <w:color w:val="ED7D31"/>
          <w:sz w:val="24"/>
          <w:szCs w:val="24"/>
        </w:rPr>
        <w:t>atentar que exclusão não deve ser o oposto da inclusão;</w:t>
      </w:r>
    </w:p>
    <w:p w14:paraId="04F98F83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5034AFC" w14:textId="5A62A712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RISCOS: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Toda pesquisa com seres humanos envolve risco em tipos e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gradac</w:t>
      </w:r>
      <w:proofErr w:type="spellEnd"/>
      <w:r>
        <w:rPr>
          <w:rFonts w:ascii="Arial" w:hAnsi="Arial"/>
          <w:b/>
          <w:bCs/>
          <w:sz w:val="24"/>
          <w:szCs w:val="24"/>
        </w:rPr>
        <w:t>̧õ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es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variados. Quanto maiores e mais evidentes os riscos, maiores devem ser os cuidados para minimiza</w:t>
      </w:r>
      <w:r>
        <w:rPr>
          <w:rFonts w:ascii="Arial" w:hAnsi="Arial"/>
          <w:b/>
          <w:bCs/>
          <w:sz w:val="24"/>
          <w:szCs w:val="24"/>
        </w:rPr>
        <w:t>́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-los e 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protec</w:t>
      </w:r>
      <w:proofErr w:type="spellEnd"/>
      <w:r>
        <w:rPr>
          <w:rFonts w:ascii="Arial" w:hAnsi="Arial"/>
          <w:b/>
          <w:bCs/>
          <w:sz w:val="24"/>
          <w:szCs w:val="24"/>
        </w:rPr>
        <w:t>̧ã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o oferecida aos participantes. Devem ser analisadas possibilidades de danos imediatos ou posteriores, no plano individual ou coletivo. 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an</w:t>
      </w:r>
      <w:proofErr w:type="spellEnd"/>
      <w:r w:rsidR="00DF5A4D">
        <w:rPr>
          <w:rFonts w:ascii="Arial" w:hAnsi="Arial"/>
          <w:b/>
          <w:bCs/>
          <w:sz w:val="24"/>
          <w:szCs w:val="24"/>
        </w:rPr>
        <w:t>á</w:t>
      </w:r>
      <w:r>
        <w:rPr>
          <w:rFonts w:ascii="Arial" w:hAnsi="Arial"/>
          <w:b/>
          <w:bCs/>
          <w:sz w:val="24"/>
          <w:szCs w:val="24"/>
          <w:lang w:val="pt-PT"/>
        </w:rPr>
        <w:t>lise de risco e</w:t>
      </w:r>
      <w:r>
        <w:rPr>
          <w:rFonts w:ascii="Arial" w:hAnsi="Arial"/>
          <w:b/>
          <w:bCs/>
          <w:sz w:val="24"/>
          <w:szCs w:val="24"/>
        </w:rPr>
        <w:t xml:space="preserve">́ 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componente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imprescind</w:t>
      </w:r>
      <w:r w:rsidR="00DF5A4D"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</w:rPr>
        <w:t>vel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a</w:t>
      </w:r>
      <w:r w:rsidR="00DF5A4D"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ana</w:t>
      </w:r>
      <w:proofErr w:type="spellEnd"/>
      <w:r>
        <w:rPr>
          <w:rFonts w:ascii="Arial" w:hAnsi="Arial"/>
          <w:b/>
          <w:bCs/>
          <w:sz w:val="24"/>
          <w:szCs w:val="24"/>
        </w:rPr>
        <w:t>́</w:t>
      </w:r>
      <w:r>
        <w:rPr>
          <w:rFonts w:ascii="Arial" w:hAnsi="Arial"/>
          <w:b/>
          <w:bCs/>
          <w:sz w:val="24"/>
          <w:szCs w:val="24"/>
          <w:lang w:val="fr-FR"/>
        </w:rPr>
        <w:t xml:space="preserve">lise </w:t>
      </w:r>
      <w:r w:rsidR="00DF5A4D">
        <w:rPr>
          <w:rFonts w:ascii="Arial" w:hAnsi="Arial"/>
          <w:b/>
          <w:bCs/>
          <w:sz w:val="24"/>
          <w:szCs w:val="24"/>
        </w:rPr>
        <w:t>é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tica</w:t>
      </w:r>
      <w:proofErr w:type="spellEnd"/>
      <w:r w:rsidRPr="00DF5A4D">
        <w:rPr>
          <w:rFonts w:ascii="Arial" w:hAnsi="Arial"/>
          <w:b/>
          <w:bCs/>
          <w:sz w:val="24"/>
          <w:szCs w:val="24"/>
        </w:rPr>
        <w:t>.</w:t>
      </w:r>
    </w:p>
    <w:p w14:paraId="1A60A0CE" w14:textId="41F1F445" w:rsidR="00561CB5" w:rsidRDefault="003836A7">
      <w:pPr>
        <w:pStyle w:val="Corp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Para os </w:t>
      </w:r>
      <w:r w:rsidRPr="003836A7">
        <w:rPr>
          <w:rFonts w:ascii="Arial" w:hAnsi="Arial"/>
          <w:b/>
          <w:bCs/>
          <w:color w:val="ED7D31" w:themeColor="accent2"/>
          <w:sz w:val="24"/>
          <w:szCs w:val="24"/>
        </w:rPr>
        <w:t>R</w:t>
      </w:r>
      <w:r w:rsidRPr="003836A7">
        <w:rPr>
          <w:rFonts w:ascii="Arial" w:hAnsi="Arial"/>
          <w:b/>
          <w:bCs/>
          <w:color w:val="ED7D31" w:themeColor="accent2"/>
          <w:sz w:val="24"/>
          <w:szCs w:val="24"/>
          <w:lang w:val="pt-PT"/>
        </w:rPr>
        <w:t xml:space="preserve">iscos da pesquisa </w:t>
      </w:r>
      <w:r>
        <w:rPr>
          <w:rFonts w:ascii="Arial" w:hAnsi="Arial"/>
          <w:b/>
          <w:bCs/>
          <w:sz w:val="24"/>
          <w:szCs w:val="24"/>
          <w:lang w:val="pt-PT"/>
        </w:rPr>
        <w:t>considerar a possibilidade de danos a</w:t>
      </w:r>
      <w:r>
        <w:rPr>
          <w:rFonts w:ascii="Arial" w:hAnsi="Arial"/>
          <w:b/>
          <w:bCs/>
          <w:sz w:val="24"/>
          <w:szCs w:val="24"/>
        </w:rPr>
        <w:t xml:space="preserve">̀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dimensa</w:t>
      </w:r>
      <w:proofErr w:type="spellEnd"/>
      <w:r>
        <w:rPr>
          <w:rFonts w:ascii="Arial" w:hAnsi="Arial"/>
          <w:b/>
          <w:bCs/>
          <w:sz w:val="24"/>
          <w:szCs w:val="24"/>
          <w:lang w:val="it-IT"/>
        </w:rPr>
        <w:t>o fi</w:t>
      </w:r>
      <w:r>
        <w:rPr>
          <w:rFonts w:ascii="Arial" w:hAnsi="Arial"/>
          <w:b/>
          <w:bCs/>
          <w:sz w:val="24"/>
          <w:szCs w:val="24"/>
        </w:rPr>
        <w:t>́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sica, </w:t>
      </w:r>
      <w:proofErr w:type="spellStart"/>
      <w:r>
        <w:rPr>
          <w:rFonts w:ascii="Arial" w:hAnsi="Arial"/>
          <w:b/>
          <w:bCs/>
          <w:sz w:val="24"/>
          <w:szCs w:val="24"/>
          <w:lang w:val="it-IT"/>
        </w:rPr>
        <w:t>ps</w:t>
      </w:r>
      <w:proofErr w:type="spellEnd"/>
      <w:r>
        <w:rPr>
          <w:rFonts w:ascii="Arial" w:hAnsi="Arial"/>
          <w:b/>
          <w:bCs/>
          <w:sz w:val="24"/>
          <w:szCs w:val="24"/>
        </w:rPr>
        <w:t>í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quica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>, moral, intelectual, social, cultural ou espiritual do ser humano, em qualquer pesquisa e dela decorrente</w:t>
      </w:r>
      <w:r w:rsidRPr="00DF5A4D">
        <w:rPr>
          <w:rFonts w:ascii="Arial" w:hAnsi="Arial"/>
          <w:b/>
          <w:bCs/>
          <w:sz w:val="24"/>
          <w:szCs w:val="24"/>
        </w:rPr>
        <w:t>.</w:t>
      </w:r>
    </w:p>
    <w:p w14:paraId="4ED1D323" w14:textId="4D814E15" w:rsidR="003836A7" w:rsidRPr="003836A7" w:rsidRDefault="003836A7">
      <w:pPr>
        <w:pStyle w:val="Corpo"/>
        <w:jc w:val="both"/>
        <w:rPr>
          <w:rFonts w:ascii="Arial" w:eastAsia="Arial" w:hAnsi="Arial" w:cs="Arial"/>
          <w:b/>
          <w:bCs/>
          <w:color w:val="ED7D31" w:themeColor="accent2"/>
          <w:sz w:val="24"/>
          <w:szCs w:val="24"/>
        </w:rPr>
      </w:pPr>
      <w:r>
        <w:rPr>
          <w:rFonts w:ascii="Arial" w:hAnsi="Arial"/>
          <w:b/>
          <w:bCs/>
          <w:color w:val="ED7D31" w:themeColor="accent2"/>
          <w:sz w:val="24"/>
          <w:szCs w:val="24"/>
        </w:rPr>
        <w:t>Consulte o ANEXO A para exemplos de riscos e medidas mitigatórias conforme o tipo de pesquisa.</w:t>
      </w:r>
    </w:p>
    <w:p w14:paraId="1C094DD0" w14:textId="77777777" w:rsidR="003836A7" w:rsidRDefault="003836A7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7F4005" w14:textId="46774371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BENEFÍCIOS: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Os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benef</w:t>
      </w:r>
      <w:proofErr w:type="spellEnd"/>
      <w:r w:rsidR="003836A7"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cios da pesquisa devem trazer proveito direto ou indireto, imediato ou posterior, auferido pelo participante e/ou sua comunidade </w:t>
      </w:r>
      <w:r w:rsidRPr="003836A7">
        <w:rPr>
          <w:rFonts w:ascii="Arial" w:hAnsi="Arial"/>
          <w:b/>
          <w:bCs/>
          <w:i/>
          <w:iCs/>
          <w:sz w:val="24"/>
          <w:szCs w:val="24"/>
          <w:lang w:val="pt-PT"/>
        </w:rPr>
        <w:t>e</w:t>
      </w:r>
      <w:r w:rsidRPr="003836A7">
        <w:rPr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m decorre</w:t>
      </w:r>
      <w:r w:rsidRPr="003836A7">
        <w:rPr>
          <w:rFonts w:ascii="Arial" w:hAnsi="Arial"/>
          <w:b/>
          <w:bCs/>
          <w:i/>
          <w:iCs/>
          <w:sz w:val="24"/>
          <w:szCs w:val="24"/>
          <w:u w:val="single"/>
        </w:rPr>
        <w:t>̂</w:t>
      </w:r>
      <w:proofErr w:type="spellStart"/>
      <w:r w:rsidRPr="003836A7">
        <w:rPr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ncia</w:t>
      </w:r>
      <w:proofErr w:type="spellEnd"/>
      <w:r w:rsidRPr="003836A7">
        <w:rPr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 xml:space="preserve"> de sua </w:t>
      </w:r>
      <w:proofErr w:type="spellStart"/>
      <w:r w:rsidRPr="003836A7">
        <w:rPr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participac</w:t>
      </w:r>
      <w:proofErr w:type="spellEnd"/>
      <w:r w:rsidRPr="003836A7">
        <w:rPr>
          <w:rFonts w:ascii="Arial" w:hAnsi="Arial"/>
          <w:b/>
          <w:bCs/>
          <w:i/>
          <w:iCs/>
          <w:sz w:val="24"/>
          <w:szCs w:val="24"/>
          <w:u w:val="single"/>
        </w:rPr>
        <w:t>̧ã</w:t>
      </w:r>
      <w:r w:rsidRPr="003836A7">
        <w:rPr>
          <w:rFonts w:ascii="Arial" w:hAnsi="Arial"/>
          <w:b/>
          <w:bCs/>
          <w:i/>
          <w:iCs/>
          <w:sz w:val="24"/>
          <w:szCs w:val="24"/>
          <w:u w:val="single"/>
          <w:lang w:val="pt-PT"/>
        </w:rPr>
        <w:t>o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 na pesquisa</w:t>
      </w:r>
      <w:r>
        <w:rPr>
          <w:rFonts w:ascii="Arial" w:hAnsi="Arial"/>
          <w:b/>
          <w:bCs/>
          <w:sz w:val="24"/>
          <w:szCs w:val="24"/>
          <w:lang w:val="pt-PT"/>
        </w:rPr>
        <w:t>, assegurando retorno social, acesso aos procedimentos, produtos ou agentes da pesquisa.</w:t>
      </w:r>
    </w:p>
    <w:p w14:paraId="66C7A7FA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4840974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METODOLOGIA DE ANÁLISE DOS DADOS: </w:t>
      </w:r>
      <w:r w:rsidRPr="00DF5A4D">
        <w:rPr>
          <w:rFonts w:ascii="Arial" w:hAnsi="Arial"/>
          <w:color w:val="ED7D31"/>
          <w:sz w:val="24"/>
          <w:szCs w:val="24"/>
        </w:rPr>
        <w:t>Descrever como será a análise dos dados, considerando o tipo de pesquisa proposto. É importante destacar como se dará a garantia de sigilo e anonimato.</w:t>
      </w:r>
    </w:p>
    <w:p w14:paraId="286B5346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8667DBF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DESFECHO PRIMÁRIO: O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principal resultado que </w:t>
      </w:r>
      <w:r>
        <w:rPr>
          <w:rFonts w:ascii="Arial" w:hAnsi="Arial"/>
          <w:b/>
          <w:bCs/>
          <w:sz w:val="24"/>
          <w:szCs w:val="24"/>
          <w:lang w:val="fr-FR"/>
        </w:rPr>
        <w:t xml:space="preserve">é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medido no final de um estudo para determinar se um tratamento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espec</w:t>
      </w:r>
      <w:proofErr w:type="spellEnd"/>
      <w:r>
        <w:rPr>
          <w:rFonts w:ascii="Arial" w:hAnsi="Arial"/>
          <w:b/>
          <w:bCs/>
          <w:sz w:val="24"/>
          <w:szCs w:val="24"/>
        </w:rPr>
        <w:t>í</w:t>
      </w:r>
      <w:r>
        <w:rPr>
          <w:rFonts w:ascii="Arial" w:hAnsi="Arial"/>
          <w:b/>
          <w:bCs/>
          <w:sz w:val="24"/>
          <w:szCs w:val="24"/>
          <w:lang w:val="pt-PT"/>
        </w:rPr>
        <w:t>fico funcionou</w:t>
      </w:r>
      <w:r w:rsidRPr="00DF5A4D">
        <w:rPr>
          <w:rFonts w:ascii="Arial" w:hAnsi="Arial"/>
          <w:b/>
          <w:bCs/>
          <w:sz w:val="24"/>
          <w:szCs w:val="24"/>
        </w:rPr>
        <w:t xml:space="preserve">. </w:t>
      </w:r>
      <w:r>
        <w:rPr>
          <w:rFonts w:ascii="Arial" w:hAnsi="Arial"/>
          <w:b/>
          <w:bCs/>
          <w:sz w:val="24"/>
          <w:szCs w:val="24"/>
          <w:lang w:val="pt-PT"/>
        </w:rPr>
        <w:t>Ele remete ao objetivo geral</w:t>
      </w:r>
      <w:r w:rsidRPr="00DF5A4D">
        <w:rPr>
          <w:rFonts w:ascii="Arial" w:hAnsi="Arial"/>
          <w:b/>
          <w:bCs/>
          <w:sz w:val="24"/>
          <w:szCs w:val="24"/>
        </w:rPr>
        <w:t>.</w:t>
      </w:r>
    </w:p>
    <w:p w14:paraId="4EF2CFA5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i/>
          <w:i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i/>
          <w:iCs/>
          <w:color w:val="ED7D31"/>
          <w:sz w:val="24"/>
          <w:szCs w:val="24"/>
        </w:rPr>
        <w:t>Em pesquisas qualitativas, os pesquisadores podem declarar que “NÃO SE APLICA”.</w:t>
      </w:r>
    </w:p>
    <w:p w14:paraId="5414BCD0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i/>
          <w:iCs/>
          <w:color w:val="ED7D31"/>
          <w:sz w:val="24"/>
          <w:szCs w:val="24"/>
        </w:rPr>
      </w:pPr>
    </w:p>
    <w:p w14:paraId="3A9C6987" w14:textId="77777777" w:rsidR="00561CB5" w:rsidRDefault="00000000">
      <w:pPr>
        <w:pStyle w:val="Corpo"/>
        <w:jc w:val="both"/>
        <w:rPr>
          <w:rFonts w:ascii="Arial" w:eastAsia="Arial" w:hAnsi="Arial" w:cs="Arial"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TAMANHO DA AMOSTRA: </w:t>
      </w:r>
      <w:r w:rsidRPr="00DF5A4D">
        <w:rPr>
          <w:rFonts w:ascii="Arial" w:hAnsi="Arial"/>
          <w:color w:val="ED7D31"/>
          <w:sz w:val="24"/>
          <w:szCs w:val="24"/>
        </w:rPr>
        <w:t xml:space="preserve">Declarar quantas pessoas serão convidadas a participar da pesquisa. Representa o </w:t>
      </w:r>
      <w:proofErr w:type="gramStart"/>
      <w:r w:rsidRPr="00DF5A4D">
        <w:rPr>
          <w:rFonts w:ascii="Arial" w:hAnsi="Arial"/>
          <w:color w:val="ED7D31"/>
          <w:sz w:val="24"/>
          <w:szCs w:val="24"/>
        </w:rPr>
        <w:t>numero</w:t>
      </w:r>
      <w:proofErr w:type="gramEnd"/>
      <w:r w:rsidRPr="00DF5A4D">
        <w:rPr>
          <w:rFonts w:ascii="Arial" w:hAnsi="Arial"/>
          <w:color w:val="ED7D31"/>
          <w:sz w:val="24"/>
          <w:szCs w:val="24"/>
        </w:rPr>
        <w:t xml:space="preserve"> estimado de participantes.</w:t>
      </w:r>
    </w:p>
    <w:p w14:paraId="1D894473" w14:textId="77777777" w:rsidR="00561CB5" w:rsidRDefault="00000000">
      <w:pPr>
        <w:pStyle w:val="Corpo"/>
        <w:jc w:val="both"/>
        <w:rPr>
          <w:rFonts w:ascii="Arial" w:eastAsia="Arial" w:hAnsi="Arial" w:cs="Arial"/>
          <w:i/>
          <w:iCs/>
          <w:color w:val="ED7D31"/>
          <w:sz w:val="24"/>
          <w:szCs w:val="24"/>
        </w:rPr>
      </w:pPr>
      <w:r w:rsidRPr="00DF5A4D">
        <w:rPr>
          <w:rFonts w:ascii="Arial" w:hAnsi="Arial"/>
          <w:i/>
          <w:iCs/>
          <w:color w:val="ED7D31"/>
          <w:sz w:val="24"/>
          <w:szCs w:val="24"/>
        </w:rPr>
        <w:t>Em pesquisas qualitativas, o pesquisador poderá declarar “NAO SE APLICA”, desde que descreva como alcançará o quantitativo final, exemplo, saturação dos dados.</w:t>
      </w:r>
    </w:p>
    <w:p w14:paraId="3613B28A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2CB52BE7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lastRenderedPageBreak/>
        <w:t xml:space="preserve">HAVERÁ USO DE FONTES SECUNDÁRIAS: Considerar como fonte secundária o </w:t>
      </w:r>
      <w:r>
        <w:rPr>
          <w:rFonts w:ascii="Arial" w:hAnsi="Arial"/>
          <w:b/>
          <w:bCs/>
          <w:sz w:val="24"/>
          <w:szCs w:val="24"/>
          <w:lang w:val="pt-PT"/>
        </w:rPr>
        <w:t>conjunto organizado de documentos, em formato fi</w:t>
      </w:r>
      <w:r>
        <w:rPr>
          <w:rFonts w:ascii="Arial" w:hAnsi="Arial"/>
          <w:b/>
          <w:bCs/>
          <w:sz w:val="24"/>
          <w:szCs w:val="24"/>
        </w:rPr>
        <w:t>́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sico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ou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eletro</w:t>
      </w:r>
      <w:proofErr w:type="spellEnd"/>
      <w:r>
        <w:rPr>
          <w:rFonts w:ascii="Arial" w:hAnsi="Arial"/>
          <w:b/>
          <w:bCs/>
          <w:sz w:val="24"/>
          <w:szCs w:val="24"/>
        </w:rPr>
        <w:t>̂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nico, que pode servir como fonte para a coleta de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informac</w:t>
      </w:r>
      <w:proofErr w:type="spellEnd"/>
      <w:r>
        <w:rPr>
          <w:rFonts w:ascii="Arial" w:hAnsi="Arial"/>
          <w:b/>
          <w:bCs/>
          <w:sz w:val="24"/>
          <w:szCs w:val="24"/>
        </w:rPr>
        <w:t>̧õ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es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para 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constituic</w:t>
      </w:r>
      <w:proofErr w:type="spellEnd"/>
      <w:r>
        <w:rPr>
          <w:rFonts w:ascii="Arial" w:hAnsi="Arial"/>
          <w:b/>
          <w:bCs/>
          <w:sz w:val="24"/>
          <w:szCs w:val="24"/>
        </w:rPr>
        <w:t>̧ã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o de um banco de dados 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com finalidade de pesquisa </w:t>
      </w:r>
      <w:proofErr w:type="spellStart"/>
      <w:r>
        <w:rPr>
          <w:rFonts w:ascii="Arial" w:hAnsi="Arial"/>
          <w:b/>
          <w:bCs/>
          <w:sz w:val="24"/>
          <w:szCs w:val="24"/>
          <w:u w:val="single"/>
          <w:lang w:val="pt-PT"/>
        </w:rPr>
        <w:t>cienti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>́</w:t>
      </w:r>
      <w:r>
        <w:rPr>
          <w:rFonts w:ascii="Arial" w:hAnsi="Arial"/>
          <w:b/>
          <w:bCs/>
          <w:sz w:val="24"/>
          <w:szCs w:val="24"/>
          <w:u w:val="single"/>
          <w:lang w:val="it-IT"/>
        </w:rPr>
        <w:t>fica</w:t>
      </w:r>
      <w:r w:rsidRPr="00DF5A4D">
        <w:rPr>
          <w:rFonts w:ascii="Arial" w:hAnsi="Arial"/>
          <w:b/>
          <w:bCs/>
          <w:sz w:val="24"/>
          <w:szCs w:val="24"/>
        </w:rPr>
        <w:t>, o qual NÃO é de domínio publico.</w:t>
      </w:r>
    </w:p>
    <w:p w14:paraId="3D62199B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77D1D3B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SE, SIM, JUSTIFIQUE O MOTIVO: </w:t>
      </w:r>
      <w:r w:rsidRPr="00DF5A4D">
        <w:rPr>
          <w:rFonts w:ascii="Arial" w:hAnsi="Arial"/>
          <w:b/>
          <w:bCs/>
          <w:color w:val="ED7D31"/>
          <w:sz w:val="24"/>
          <w:szCs w:val="24"/>
        </w:rPr>
        <w:t>Especificar o motivo para acesso as fontes secundárias.</w:t>
      </w:r>
    </w:p>
    <w:p w14:paraId="15D75D0B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219252C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>PESQUISADORES SOLICITAM DISPENSA DO TCLE?</w:t>
      </w:r>
    </w:p>
    <w:p w14:paraId="19B3C8FA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>SE SIM, JUSTIFIQUE O MOTIVO:</w:t>
      </w:r>
    </w:p>
    <w:p w14:paraId="2131D6F2" w14:textId="77777777" w:rsidR="00561CB5" w:rsidRDefault="00000000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Conforme RESOLUÇÃO 466/2012;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IV.8 - Nos casos em que seja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invia</w:t>
      </w:r>
      <w:proofErr w:type="spellEnd"/>
      <w:r>
        <w:rPr>
          <w:rFonts w:ascii="Arial" w:hAnsi="Arial"/>
          <w:b/>
          <w:bCs/>
          <w:sz w:val="24"/>
          <w:szCs w:val="24"/>
        </w:rPr>
        <w:t>́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vel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obtenc</w:t>
      </w:r>
      <w:proofErr w:type="spellEnd"/>
      <w:r>
        <w:rPr>
          <w:rFonts w:ascii="Arial" w:hAnsi="Arial"/>
          <w:b/>
          <w:bCs/>
          <w:sz w:val="24"/>
          <w:szCs w:val="24"/>
        </w:rPr>
        <w:t>̧ã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o do Termo de Consentimento Livre e Esclarecido ou que esta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obtenc</w:t>
      </w:r>
      <w:proofErr w:type="spellEnd"/>
      <w:r>
        <w:rPr>
          <w:rFonts w:ascii="Arial" w:hAnsi="Arial"/>
          <w:b/>
          <w:bCs/>
          <w:sz w:val="24"/>
          <w:szCs w:val="24"/>
        </w:rPr>
        <w:t>̧ã</w:t>
      </w:r>
      <w:r>
        <w:rPr>
          <w:rFonts w:ascii="Arial" w:hAnsi="Arial"/>
          <w:b/>
          <w:bCs/>
          <w:sz w:val="24"/>
          <w:szCs w:val="24"/>
          <w:lang w:val="pt-PT"/>
        </w:rPr>
        <w:t>o signifique riscos substanciais a</w:t>
      </w:r>
      <w:r>
        <w:rPr>
          <w:rFonts w:ascii="Arial" w:hAnsi="Arial"/>
          <w:b/>
          <w:bCs/>
          <w:sz w:val="24"/>
          <w:szCs w:val="24"/>
        </w:rPr>
        <w:t xml:space="preserve">̀ </w:t>
      </w:r>
      <w:r>
        <w:rPr>
          <w:rFonts w:ascii="Arial" w:hAnsi="Arial"/>
          <w:b/>
          <w:bCs/>
          <w:sz w:val="24"/>
          <w:szCs w:val="24"/>
          <w:lang w:val="pt-PT"/>
        </w:rPr>
        <w:t>privacidade e confidencialidade dos dados do participante ou aos vi</w:t>
      </w:r>
      <w:r>
        <w:rPr>
          <w:rFonts w:ascii="Arial" w:hAnsi="Arial"/>
          <w:b/>
          <w:bCs/>
          <w:sz w:val="24"/>
          <w:szCs w:val="24"/>
        </w:rPr>
        <w:t>́</w:t>
      </w:r>
      <w:proofErr w:type="spellStart"/>
      <w:r w:rsidRPr="00DF5A4D">
        <w:rPr>
          <w:rFonts w:ascii="Arial" w:hAnsi="Arial"/>
          <w:b/>
          <w:bCs/>
          <w:sz w:val="24"/>
          <w:szCs w:val="24"/>
        </w:rPr>
        <w:t>nculos</w:t>
      </w:r>
      <w:proofErr w:type="spellEnd"/>
      <w:r w:rsidRPr="00DF5A4D">
        <w:rPr>
          <w:rFonts w:ascii="Arial" w:hAnsi="Arial"/>
          <w:b/>
          <w:bCs/>
          <w:sz w:val="24"/>
          <w:szCs w:val="24"/>
        </w:rPr>
        <w:t xml:space="preserve"> de </w:t>
      </w:r>
      <w:proofErr w:type="spellStart"/>
      <w:r w:rsidRPr="00DF5A4D">
        <w:rPr>
          <w:rFonts w:ascii="Arial" w:hAnsi="Arial"/>
          <w:b/>
          <w:bCs/>
          <w:sz w:val="24"/>
          <w:szCs w:val="24"/>
        </w:rPr>
        <w:t>confianc</w:t>
      </w:r>
      <w:proofErr w:type="spellEnd"/>
      <w:r>
        <w:rPr>
          <w:rFonts w:ascii="Arial" w:hAnsi="Arial"/>
          <w:b/>
          <w:bCs/>
          <w:sz w:val="24"/>
          <w:szCs w:val="24"/>
        </w:rPr>
        <w:t>̧</w:t>
      </w:r>
      <w:r>
        <w:rPr>
          <w:rFonts w:ascii="Arial" w:hAnsi="Arial"/>
          <w:b/>
          <w:bCs/>
          <w:sz w:val="24"/>
          <w:szCs w:val="24"/>
          <w:lang w:val="pt-PT"/>
        </w:rPr>
        <w:t>a entre pesquisador e pesquisado, a dispensa do TCLE deve ser justificadamente solicitada pelo pesquisador responsa</w:t>
      </w:r>
      <w:r>
        <w:rPr>
          <w:rFonts w:ascii="Arial" w:hAnsi="Arial"/>
          <w:b/>
          <w:bCs/>
          <w:sz w:val="24"/>
          <w:szCs w:val="24"/>
        </w:rPr>
        <w:t>́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vel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ao Sistema CEP/CONEP, para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apreciac</w:t>
      </w:r>
      <w:proofErr w:type="spellEnd"/>
      <w:r>
        <w:rPr>
          <w:rFonts w:ascii="Arial" w:hAnsi="Arial"/>
          <w:b/>
          <w:bCs/>
          <w:sz w:val="24"/>
          <w:szCs w:val="24"/>
        </w:rPr>
        <w:t>̧ã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o, sem 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prejui</w:t>
      </w:r>
      <w:proofErr w:type="spellEnd"/>
      <w:r>
        <w:rPr>
          <w:rFonts w:ascii="Arial" w:hAnsi="Arial"/>
          <w:b/>
          <w:bCs/>
          <w:sz w:val="24"/>
          <w:szCs w:val="24"/>
        </w:rPr>
        <w:t>́</w:t>
      </w:r>
      <w:proofErr w:type="spellStart"/>
      <w:r>
        <w:rPr>
          <w:rFonts w:ascii="Arial" w:hAnsi="Arial"/>
          <w:b/>
          <w:bCs/>
          <w:sz w:val="24"/>
          <w:szCs w:val="24"/>
          <w:lang w:val="pt-PT"/>
        </w:rPr>
        <w:t>zo</w:t>
      </w:r>
      <w:proofErr w:type="spellEnd"/>
      <w:r>
        <w:rPr>
          <w:rFonts w:ascii="Arial" w:hAnsi="Arial"/>
          <w:b/>
          <w:bCs/>
          <w:sz w:val="24"/>
          <w:szCs w:val="24"/>
          <w:lang w:val="pt-PT"/>
        </w:rPr>
        <w:t xml:space="preserve"> do posterior processo de esclarecimento.</w:t>
      </w:r>
    </w:p>
    <w:p w14:paraId="100FCE45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968E410" w14:textId="77777777" w:rsidR="00561CB5" w:rsidRDefault="00000000">
      <w:pPr>
        <w:pStyle w:val="Corpo"/>
        <w:jc w:val="both"/>
        <w:rPr>
          <w:rFonts w:ascii="Arial" w:eastAsia="Arial" w:hAnsi="Arial" w:cs="Arial"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CRONOGRAMA DE EXECUCAO: </w:t>
      </w:r>
      <w:r w:rsidRPr="00DF5A4D">
        <w:rPr>
          <w:rFonts w:ascii="Arial" w:hAnsi="Arial"/>
          <w:color w:val="ED7D31"/>
          <w:sz w:val="24"/>
          <w:szCs w:val="24"/>
        </w:rPr>
        <w:t>Detalhar todas as etapas pertinentes a execução da pesquisa, principalmente o período em que se dará a coleta de dados.</w:t>
      </w:r>
    </w:p>
    <w:p w14:paraId="58022017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495E9DF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ORÇAMENTO FINANCEIRO: </w:t>
      </w:r>
      <w:r w:rsidRPr="00DF5A4D">
        <w:rPr>
          <w:rFonts w:ascii="Arial" w:hAnsi="Arial"/>
          <w:color w:val="ED7D31"/>
          <w:sz w:val="24"/>
          <w:szCs w:val="24"/>
        </w:rPr>
        <w:t>Descrever detalhadamente os custos relacionados a execução da pesquisa.</w:t>
      </w:r>
    </w:p>
    <w:p w14:paraId="6639EFD8" w14:textId="77777777" w:rsidR="00561CB5" w:rsidRDefault="00561CB5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7B31785" w14:textId="77777777" w:rsidR="00561CB5" w:rsidRDefault="00000000">
      <w:pPr>
        <w:pStyle w:val="Corpo"/>
        <w:jc w:val="both"/>
        <w:rPr>
          <w:rFonts w:ascii="Arial" w:eastAsia="Arial" w:hAnsi="Arial" w:cs="Arial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REFERENCIAS BIBLIOGRÁFICAS: </w:t>
      </w:r>
      <w:r w:rsidRPr="00DF5A4D">
        <w:rPr>
          <w:rFonts w:ascii="Arial" w:hAnsi="Arial"/>
          <w:color w:val="ED7D31"/>
          <w:sz w:val="24"/>
          <w:szCs w:val="24"/>
        </w:rPr>
        <w:t>Listar as referencias utilizadas na construção da proposta de pesquisa.</w:t>
      </w:r>
    </w:p>
    <w:p w14:paraId="544811EF" w14:textId="6BE4EE24" w:rsidR="0000719B" w:rsidRDefault="00000000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  <w:r w:rsidRPr="00DF5A4D">
        <w:rPr>
          <w:rFonts w:ascii="Arial" w:hAnsi="Arial"/>
          <w:b/>
          <w:bCs/>
          <w:sz w:val="24"/>
          <w:szCs w:val="24"/>
        </w:rPr>
        <w:t xml:space="preserve">APENDICES E ANEXOS: </w:t>
      </w:r>
      <w:r w:rsidRPr="00DF5A4D">
        <w:rPr>
          <w:rFonts w:ascii="Arial" w:hAnsi="Arial"/>
          <w:i/>
          <w:iCs/>
          <w:color w:val="ED7D31"/>
          <w:sz w:val="24"/>
          <w:szCs w:val="24"/>
        </w:rPr>
        <w:t>Deverão ser anexados separadamente e devidamente identificados na Plataforma Brasil</w:t>
      </w:r>
      <w:r w:rsidR="0000719B">
        <w:rPr>
          <w:rFonts w:ascii="Arial" w:hAnsi="Arial"/>
          <w:i/>
          <w:iCs/>
          <w:color w:val="ED7D31"/>
          <w:sz w:val="24"/>
          <w:szCs w:val="24"/>
        </w:rPr>
        <w:t>.</w:t>
      </w:r>
    </w:p>
    <w:p w14:paraId="17EE7C5A" w14:textId="77777777" w:rsidR="003836A7" w:rsidRDefault="003836A7" w:rsidP="0000719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</w:p>
    <w:p w14:paraId="3ACF2420" w14:textId="77777777" w:rsidR="003836A7" w:rsidRDefault="003836A7" w:rsidP="0000719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</w:p>
    <w:p w14:paraId="0459C61F" w14:textId="77777777" w:rsidR="003836A7" w:rsidRDefault="003836A7" w:rsidP="0000719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</w:p>
    <w:p w14:paraId="71EB12E7" w14:textId="77777777" w:rsidR="003836A7" w:rsidRDefault="003836A7" w:rsidP="0000719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</w:p>
    <w:p w14:paraId="78037D7D" w14:textId="77777777" w:rsidR="003836A7" w:rsidRDefault="003836A7" w:rsidP="0000719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</w:p>
    <w:p w14:paraId="302CEA67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5D5DBD9E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37280C72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38539E95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04370253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19486DF9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0E524C6E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7FF80782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1905F0D9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498706AC" w14:textId="77777777" w:rsidR="003836A7" w:rsidRDefault="003836A7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724BF764" w14:textId="6E053219" w:rsidR="00B636A2" w:rsidRDefault="00B636A2">
      <w:pPr>
        <w:pStyle w:val="Corpo"/>
        <w:jc w:val="both"/>
        <w:rPr>
          <w:rFonts w:ascii="Arial" w:hAnsi="Arial"/>
          <w:b/>
          <w:bCs/>
          <w:color w:val="000000" w:themeColor="text1"/>
        </w:rPr>
      </w:pPr>
      <w:r w:rsidRPr="0000719B">
        <w:rPr>
          <w:rFonts w:ascii="Arial" w:hAnsi="Arial"/>
          <w:b/>
          <w:bCs/>
          <w:color w:val="000000" w:themeColor="text1"/>
        </w:rPr>
        <w:t>ANEXO</w:t>
      </w:r>
      <w:r w:rsidR="003836A7">
        <w:rPr>
          <w:rFonts w:ascii="Arial" w:hAnsi="Arial"/>
          <w:b/>
          <w:bCs/>
          <w:color w:val="000000" w:themeColor="text1"/>
        </w:rPr>
        <w:t xml:space="preserve"> A</w:t>
      </w:r>
      <w:r w:rsidRPr="0000719B">
        <w:rPr>
          <w:rFonts w:ascii="Arial" w:hAnsi="Arial"/>
          <w:b/>
          <w:bCs/>
          <w:color w:val="000000" w:themeColor="text1"/>
        </w:rPr>
        <w:t xml:space="preserve">: Exemplos de riscos e medidas mitigatórias conforme o </w:t>
      </w:r>
      <w:r w:rsidR="0000719B" w:rsidRPr="0000719B">
        <w:rPr>
          <w:rFonts w:ascii="Arial" w:hAnsi="Arial"/>
          <w:b/>
          <w:bCs/>
          <w:color w:val="000000" w:themeColor="text1"/>
        </w:rPr>
        <w:t>tipo de estudo</w:t>
      </w:r>
    </w:p>
    <w:p w14:paraId="72A225F8" w14:textId="1F214166" w:rsidR="003836A7" w:rsidRPr="003836A7" w:rsidRDefault="003836A7" w:rsidP="003836A7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color w:val="BE6427"/>
          <w:sz w:val="20"/>
          <w:szCs w:val="20"/>
        </w:rPr>
      </w:pPr>
      <w:r w:rsidRPr="0000719B">
        <w:rPr>
          <w:rFonts w:ascii="Helvetica" w:hAnsi="Helvetica"/>
          <w:color w:val="BE6427"/>
          <w:sz w:val="20"/>
          <w:szCs w:val="20"/>
        </w:rPr>
        <w:t>Prezado pesquisador, esse é um quadro com exemplos, portanto não se limitem ao que está posto na tabela.</w:t>
      </w:r>
    </w:p>
    <w:tbl>
      <w:tblPr>
        <w:tblStyle w:val="TableNormal"/>
        <w:tblW w:w="9932" w:type="dxa"/>
        <w:tblInd w:w="-736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002"/>
        <w:gridCol w:w="4856"/>
      </w:tblGrid>
      <w:tr w:rsidR="00DF5A4D" w:rsidRPr="002B2861" w14:paraId="7A3DE2D1" w14:textId="77777777" w:rsidTr="00DF5A4D">
        <w:trPr>
          <w:trHeight w:val="823"/>
        </w:trPr>
        <w:tc>
          <w:tcPr>
            <w:tcW w:w="9932" w:type="dxa"/>
            <w:gridSpan w:val="3"/>
            <w:shd w:val="clear" w:color="auto" w:fill="D4DCE3"/>
            <w:vAlign w:val="center"/>
          </w:tcPr>
          <w:p w14:paraId="3F9DFEBF" w14:textId="753B5D97" w:rsidR="00DF5A4D" w:rsidRPr="00B636A2" w:rsidRDefault="00DF5A4D" w:rsidP="00B636A2">
            <w:pPr>
              <w:pStyle w:val="TableParagraph"/>
              <w:spacing w:line="335" w:lineRule="exact"/>
              <w:ind w:left="360" w:right="35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TABELA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COM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EXEMPLOS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RISCOS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E</w:t>
            </w:r>
            <w:r w:rsidRPr="00B636A2">
              <w:rPr>
                <w:rFonts w:ascii="Arial" w:hAnsi="Arial" w:cs="Arial"/>
                <w:color w:val="313D4F"/>
                <w:spacing w:val="2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MEDIDAS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MITIGATORIAS PARA</w:t>
            </w:r>
            <w:r w:rsidRPr="00B636A2">
              <w:rPr>
                <w:rFonts w:ascii="Arial" w:hAnsi="Arial" w:cs="Arial"/>
                <w:color w:val="313D4F"/>
                <w:spacing w:val="25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OS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PARTICIPANTES</w:t>
            </w:r>
            <w:r w:rsidRPr="00B636A2">
              <w:rPr>
                <w:rFonts w:ascii="Arial" w:hAnsi="Arial" w:cs="Arial"/>
                <w:color w:val="313D4F"/>
                <w:spacing w:val="2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color w:val="313D4F"/>
                <w:spacing w:val="2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color w:val="313D4F"/>
                <w:sz w:val="18"/>
                <w:szCs w:val="18"/>
              </w:rPr>
              <w:t>PESQUISA</w:t>
            </w:r>
          </w:p>
          <w:p w14:paraId="2B42C260" w14:textId="70047652" w:rsidR="00DF5A4D" w:rsidRPr="00B636A2" w:rsidRDefault="00DF5A4D" w:rsidP="00B636A2">
            <w:pPr>
              <w:pStyle w:val="TableParagraph"/>
              <w:ind w:left="360" w:right="313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(Os</w:t>
            </w:r>
            <w:r w:rsidRPr="00B636A2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riscos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medidas</w:t>
            </w:r>
            <w:r w:rsidRPr="00B636A2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mi</w:t>
            </w:r>
            <w:r w:rsidR="003836A7">
              <w:rPr>
                <w:rFonts w:ascii="Arial" w:hAnsi="Arial" w:cs="Arial"/>
                <w:b/>
                <w:i/>
                <w:sz w:val="18"/>
                <w:szCs w:val="18"/>
              </w:rPr>
              <w:t>tigatórias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NÃO</w:t>
            </w:r>
            <w:r w:rsidRPr="00B636A2">
              <w:rPr>
                <w:rFonts w:ascii="Arial" w:hAnsi="Arial" w:cs="Arial"/>
                <w:b/>
                <w:i/>
                <w:spacing w:val="-1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estão</w:t>
            </w:r>
            <w:r w:rsidRPr="00B636A2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ordenadas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numa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sequência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relação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entre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elas)</w:t>
            </w:r>
          </w:p>
          <w:p w14:paraId="3B27A050" w14:textId="54619DA7" w:rsidR="00DF5A4D" w:rsidRPr="00B636A2" w:rsidRDefault="00DF5A4D" w:rsidP="00B636A2">
            <w:pPr>
              <w:pStyle w:val="TableParagraph"/>
              <w:spacing w:before="1" w:line="320" w:lineRule="exact"/>
              <w:ind w:left="360" w:right="262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  <w:t>IMPORTANTE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r w:rsidRPr="00B636A2">
              <w:rPr>
                <w:rFonts w:ascii="Arial" w:hAnsi="Arial" w:cs="Arial"/>
                <w:b/>
                <w:i/>
                <w:spacing w:val="-5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Os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riscos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medidas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="003836A7">
              <w:rPr>
                <w:rFonts w:ascii="Arial" w:hAnsi="Arial" w:cs="Arial"/>
                <w:b/>
                <w:i/>
                <w:sz w:val="18"/>
                <w:szCs w:val="18"/>
              </w:rPr>
              <w:t>mitigatórias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deve</w:t>
            </w:r>
            <w:r w:rsidR="003836A7">
              <w:rPr>
                <w:rFonts w:ascii="Arial" w:hAnsi="Arial" w:cs="Arial"/>
                <w:b/>
                <w:i/>
                <w:sz w:val="18"/>
                <w:szCs w:val="18"/>
              </w:rPr>
              <w:t>m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ser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descritos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em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forma</w:t>
            </w:r>
            <w:r w:rsidRPr="00B636A2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TEXTO</w:t>
            </w:r>
            <w:r w:rsidRPr="00B636A2">
              <w:rPr>
                <w:rFonts w:ascii="Arial" w:hAnsi="Arial" w:cs="Arial"/>
                <w:b/>
                <w:i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(e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não</w:t>
            </w:r>
            <w:r w:rsidRPr="00B636A2">
              <w:rPr>
                <w:rFonts w:ascii="Arial" w:hAnsi="Arial" w:cs="Arial"/>
                <w:b/>
                <w:i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em</w:t>
            </w:r>
            <w:r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tópicos)</w:t>
            </w:r>
          </w:p>
        </w:tc>
      </w:tr>
      <w:tr w:rsidR="00DF5A4D" w:rsidRPr="00B636A2" w14:paraId="63405B65" w14:textId="77777777" w:rsidTr="00DF5A4D">
        <w:trPr>
          <w:trHeight w:val="489"/>
        </w:trPr>
        <w:tc>
          <w:tcPr>
            <w:tcW w:w="2074" w:type="dxa"/>
            <w:tcBorders>
              <w:right w:val="single" w:sz="4" w:space="0" w:color="000009"/>
            </w:tcBorders>
            <w:shd w:val="clear" w:color="auto" w:fill="8495AF"/>
            <w:vAlign w:val="center"/>
          </w:tcPr>
          <w:p w14:paraId="3A3674D8" w14:textId="77777777" w:rsidR="00DF5A4D" w:rsidRPr="00B636A2" w:rsidRDefault="00DF5A4D" w:rsidP="00B636A2">
            <w:pPr>
              <w:pStyle w:val="TableParagraph"/>
              <w:spacing w:before="34"/>
              <w:ind w:left="360" w:right="345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MÉTODOS DE </w:t>
            </w:r>
          </w:p>
          <w:p w14:paraId="71D21C93" w14:textId="77777777" w:rsidR="00DF5A4D" w:rsidRPr="00B636A2" w:rsidRDefault="00DF5A4D" w:rsidP="00B636A2">
            <w:pPr>
              <w:pStyle w:val="TableParagraph"/>
              <w:spacing w:before="34"/>
              <w:ind w:left="360" w:right="345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COLETA DE </w:t>
            </w:r>
          </w:p>
          <w:p w14:paraId="33337040" w14:textId="45B9C00B" w:rsidR="00DF5A4D" w:rsidRPr="00B636A2" w:rsidRDefault="00DF5A4D" w:rsidP="00B636A2">
            <w:pPr>
              <w:pStyle w:val="TableParagraph"/>
              <w:spacing w:before="34"/>
              <w:ind w:left="360" w:right="345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DADOS</w:t>
            </w: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8495AF"/>
            <w:vAlign w:val="center"/>
          </w:tcPr>
          <w:p w14:paraId="5766188C" w14:textId="77777777" w:rsidR="00DF5A4D" w:rsidRPr="00B636A2" w:rsidRDefault="00DF5A4D" w:rsidP="00B636A2">
            <w:pPr>
              <w:pStyle w:val="TableParagraph"/>
              <w:spacing w:before="169"/>
              <w:ind w:left="360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RISCOS/DANOS</w:t>
            </w:r>
            <w:r w:rsidRPr="00B636A2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i/>
                <w:sz w:val="18"/>
                <w:szCs w:val="18"/>
              </w:rPr>
              <w:t>POSSÍVEIS</w:t>
            </w:r>
          </w:p>
        </w:tc>
        <w:tc>
          <w:tcPr>
            <w:tcW w:w="4856" w:type="dxa"/>
            <w:tcBorders>
              <w:left w:val="single" w:sz="4" w:space="0" w:color="000009"/>
            </w:tcBorders>
            <w:shd w:val="clear" w:color="auto" w:fill="8495AF"/>
            <w:vAlign w:val="center"/>
          </w:tcPr>
          <w:p w14:paraId="02C88FC6" w14:textId="0C37733C" w:rsidR="00DF5A4D" w:rsidRPr="00B636A2" w:rsidRDefault="00B636A2" w:rsidP="00B636A2">
            <w:pPr>
              <w:pStyle w:val="TableParagraph"/>
              <w:spacing w:before="169"/>
              <w:ind w:left="360" w:right="2003" w:firstLin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</w:t>
            </w:r>
            <w:r w:rsidR="00DF5A4D" w:rsidRPr="00B636A2">
              <w:rPr>
                <w:rFonts w:ascii="Arial" w:hAnsi="Arial" w:cs="Arial"/>
                <w:b/>
                <w:i/>
                <w:sz w:val="18"/>
                <w:szCs w:val="18"/>
              </w:rPr>
              <w:t>MEDIDAS</w:t>
            </w:r>
            <w:r w:rsidR="00DF5A4D" w:rsidRPr="00B636A2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="00DF5A4D" w:rsidRPr="00B636A2">
              <w:rPr>
                <w:rFonts w:ascii="Arial" w:hAnsi="Arial" w:cs="Arial"/>
                <w:b/>
                <w:i/>
                <w:sz w:val="18"/>
                <w:szCs w:val="18"/>
              </w:rPr>
              <w:t>MITIGATÓRIAS</w:t>
            </w:r>
          </w:p>
        </w:tc>
      </w:tr>
      <w:tr w:rsidR="00DF5A4D" w:rsidRPr="002B2861" w14:paraId="06DB9FA9" w14:textId="77777777" w:rsidTr="00B636A2">
        <w:trPr>
          <w:trHeight w:val="1813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61C02842" w14:textId="77777777" w:rsidR="00DF5A4D" w:rsidRPr="00B636A2" w:rsidRDefault="00DF5A4D" w:rsidP="00B636A2">
            <w:pPr>
              <w:pStyle w:val="TableParagraph"/>
              <w:ind w:left="360" w:firstLine="0"/>
              <w:rPr>
                <w:rFonts w:ascii="Arial" w:hAnsi="Arial" w:cs="Arial"/>
                <w:sz w:val="18"/>
                <w:szCs w:val="18"/>
              </w:rPr>
            </w:pPr>
          </w:p>
          <w:p w14:paraId="3C4CCAEA" w14:textId="77777777" w:rsidR="00DF5A4D" w:rsidRPr="00B636A2" w:rsidRDefault="00DF5A4D" w:rsidP="00B636A2">
            <w:pPr>
              <w:pStyle w:val="TableParagraph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23D55E65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930A2E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A571B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ECA331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3D565B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26CCCE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8BDC51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8FF568" w14:textId="77777777" w:rsidR="00DF5A4D" w:rsidRPr="00B636A2" w:rsidRDefault="00DF5A4D" w:rsidP="00B636A2">
            <w:pPr>
              <w:pStyle w:val="TableParagraph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C65280" w14:textId="77777777" w:rsidR="00DF5A4D" w:rsidRPr="00B636A2" w:rsidRDefault="00DF5A4D" w:rsidP="00B636A2">
            <w:pPr>
              <w:pStyle w:val="TableParagraph"/>
              <w:spacing w:before="1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FD2315" w14:textId="77777777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sz w:val="18"/>
                <w:szCs w:val="18"/>
              </w:rPr>
              <w:t>Aplicação</w:t>
            </w:r>
            <w:r w:rsidRPr="00B636A2"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sz w:val="18"/>
                <w:szCs w:val="18"/>
              </w:rPr>
              <w:t>questionários</w:t>
            </w:r>
            <w:r w:rsidRPr="00B636A2">
              <w:rPr>
                <w:rFonts w:ascii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b/>
                <w:sz w:val="18"/>
                <w:szCs w:val="18"/>
              </w:rPr>
              <w:t xml:space="preserve">e </w:t>
            </w: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entrevistas presencial ou em AMBIENTE VIRTUAL (inclusive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telefônico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envolvendo a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presença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física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pesquisador e do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parcipante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pesquisa) (Com ou sem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Gravação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áudio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vídeo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</w:p>
          <w:p w14:paraId="5137C095" w14:textId="77777777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**Pesquisa em Ambiente virtual: </w:t>
            </w:r>
          </w:p>
          <w:p w14:paraId="62E3F9CE" w14:textId="5CDBF0BE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Verificar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orientações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para procedimentos em pesquisas com qualquer etapa em ambiente virtua</w:t>
            </w:r>
            <w:r w:rsidR="0000719B">
              <w:rPr>
                <w:rFonts w:ascii="Arial" w:hAnsi="Arial" w:cs="Arial"/>
                <w:sz w:val="18"/>
                <w:szCs w:val="18"/>
              </w:rPr>
              <w:t>l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57C96D" w14:textId="5EF34055" w:rsidR="00DF5A4D" w:rsidRPr="00B636A2" w:rsidRDefault="00DF5A4D" w:rsidP="00B636A2">
            <w:pPr>
              <w:pStyle w:val="TableParagraph"/>
              <w:spacing w:line="240" w:lineRule="exact"/>
              <w:ind w:left="229" w:firstLine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6D714AC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>Desconforto</w:t>
            </w:r>
          </w:p>
          <w:p w14:paraId="0440B533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19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Medo</w:t>
            </w:r>
          </w:p>
          <w:p w14:paraId="4174072C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19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Vergonha</w:t>
            </w:r>
          </w:p>
          <w:p w14:paraId="1B43EBD1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Estresse</w:t>
            </w:r>
          </w:p>
          <w:p w14:paraId="17BA79AF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21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Quebra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sigilo</w:t>
            </w:r>
          </w:p>
          <w:p w14:paraId="67DAF05C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Cansaço</w:t>
            </w:r>
          </w:p>
          <w:p w14:paraId="5543E5B1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19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Aborrecimento</w:t>
            </w:r>
          </w:p>
          <w:p w14:paraId="59C96A14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spacing w:before="12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Quebra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anonimato</w:t>
            </w:r>
          </w:p>
          <w:p w14:paraId="26638E8D" w14:textId="7777777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 </w:t>
            </w:r>
          </w:p>
          <w:p w14:paraId="54607EA1" w14:textId="4D27AB1C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Possibilidade de constrangimento </w:t>
            </w:r>
          </w:p>
          <w:p w14:paraId="14E6C44D" w14:textId="05DC3355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Disponibilidade de tempo para responder ao instrumento </w:t>
            </w:r>
          </w:p>
          <w:p w14:paraId="74058155" w14:textId="6BA9F56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Alterações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comportamento </w:t>
            </w:r>
          </w:p>
          <w:p w14:paraId="123F7F09" w14:textId="7238731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Exposição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e fotos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clínicas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que possam resultar na sua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F937FD" w14:textId="7AA4312A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Exposição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imagem do participante em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vídeos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(gravados 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) que possam resultar na sua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E5B5D4" w14:textId="07FF032F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Desconforto emocional relacionado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presença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pesquisador </w:t>
            </w:r>
          </w:p>
          <w:p w14:paraId="367D8CD0" w14:textId="45C6B065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Responder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questões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sensíveis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tais como atos ilegais,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violência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 xml:space="preserve">sexualidade ou intimidade pessoal. </w:t>
            </w:r>
          </w:p>
          <w:p w14:paraId="098FD8B7" w14:textId="7269E39C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Discriminação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 partir 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conteúdo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revelado. </w:t>
            </w:r>
          </w:p>
          <w:p w14:paraId="6E798D17" w14:textId="634DDE7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</w:t>
            </w:r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>confidenciais .</w:t>
            </w:r>
            <w:proofErr w:type="gram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826966E" w14:textId="5D29DD5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Desconfortos e constrangimentos quando há falta de cuidado na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elaboração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conteúdo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no modo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aplicação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B65C32B" w14:textId="2A1D4672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Alterações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na autoestima provocadas pela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evocação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memórias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ou por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reforços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conscientização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sobre uma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condição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física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psicológica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restritiva ou incapacitante. </w:t>
            </w:r>
          </w:p>
          <w:p w14:paraId="28CFA333" w14:textId="5B418B0D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Alterações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visão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mundo, de relacionamentos e de comportamentos em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função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reflexões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sobre sexualidade,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divisão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trabalho familiar,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satisfação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profissional etc. </w:t>
            </w:r>
          </w:p>
        </w:tc>
        <w:tc>
          <w:tcPr>
            <w:tcW w:w="4856" w:type="dxa"/>
            <w:tcBorders>
              <w:left w:val="single" w:sz="4" w:space="0" w:color="000009"/>
            </w:tcBorders>
            <w:vAlign w:val="center"/>
          </w:tcPr>
          <w:p w14:paraId="40B4A495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>Garantir o sigilo em relação as suas respostas, as quais serão tidas como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confidenciais</w:t>
            </w:r>
            <w:r w:rsidRPr="00B636A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e utilizadas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apenas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para</w:t>
            </w:r>
            <w:r w:rsidRPr="00B636A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fins</w:t>
            </w:r>
            <w:r w:rsidRPr="00B636A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>científicos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14:paraId="6D1AC5C9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before="119"/>
              <w:ind w:right="167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Garantir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o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acesso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em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um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ambiente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que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proporcione</w:t>
            </w:r>
            <w:r w:rsidRPr="00B636A2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privacidade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durante a coleta de dados, uma abordagem humanizada, optando-se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pela escuta atenta 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pelo acolhimento do participante,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obtenção de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informações,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apenas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no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que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diz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respeito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àquelas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necessárias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para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</w:t>
            </w:r>
            <w:r w:rsidRPr="00B636A2">
              <w:rPr>
                <w:rFonts w:ascii="Arial" w:hAnsi="Arial" w:cs="Arial"/>
                <w:spacing w:val="-45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pesquisa.</w:t>
            </w:r>
          </w:p>
          <w:p w14:paraId="3722B22C" w14:textId="77777777" w:rsidR="00DF5A4D" w:rsidRPr="00B636A2" w:rsidRDefault="00DF5A4D" w:rsidP="00B636A2">
            <w:pPr>
              <w:pStyle w:val="TableParagraph"/>
              <w:numPr>
                <w:ilvl w:val="0"/>
                <w:numId w:val="36"/>
              </w:numPr>
              <w:tabs>
                <w:tab w:val="left" w:pos="292"/>
              </w:tabs>
              <w:spacing w:before="120" w:line="242" w:lineRule="auto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Garantir a não identificação nominal no formulário nem no banco de</w:t>
            </w:r>
            <w:r w:rsidRPr="00B636A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dados,</w:t>
            </w:r>
            <w:r w:rsidRPr="00B636A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 fim</w:t>
            </w:r>
            <w:r w:rsidRPr="00B636A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de</w:t>
            </w:r>
            <w:r w:rsidRPr="00B636A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garantir o</w:t>
            </w:r>
            <w:r w:rsidRPr="00B636A2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seu anonimato.</w:t>
            </w:r>
          </w:p>
          <w:p w14:paraId="63FE8831" w14:textId="7777777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Esclarecer</w:t>
            </w:r>
            <w:r w:rsidRPr="00B636A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e</w:t>
            </w:r>
            <w:r w:rsidRPr="00B636A2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informar</w:t>
            </w:r>
            <w:r w:rsidRPr="00B636A2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</w:t>
            </w:r>
            <w:r w:rsidRPr="00B636A2">
              <w:rPr>
                <w:rFonts w:ascii="Arial" w:hAnsi="Arial" w:cs="Arial"/>
                <w:spacing w:val="34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respeito</w:t>
            </w:r>
            <w:r w:rsidRPr="00B636A2">
              <w:rPr>
                <w:rFonts w:ascii="Arial" w:hAnsi="Arial" w:cs="Arial"/>
                <w:spacing w:val="38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do</w:t>
            </w:r>
            <w:r w:rsidRPr="00B636A2">
              <w:rPr>
                <w:rFonts w:ascii="Arial" w:hAnsi="Arial" w:cs="Arial"/>
                <w:spacing w:val="37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anonimato</w:t>
            </w:r>
            <w:r w:rsidRPr="00B636A2">
              <w:rPr>
                <w:rFonts w:ascii="Arial" w:hAnsi="Arial" w:cs="Arial"/>
                <w:spacing w:val="36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e</w:t>
            </w:r>
            <w:r w:rsidRPr="00B636A2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da</w:t>
            </w:r>
            <w:r w:rsidRPr="00B636A2">
              <w:rPr>
                <w:rFonts w:ascii="Arial" w:hAnsi="Arial" w:cs="Arial"/>
                <w:spacing w:val="33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>possibilidade</w:t>
            </w:r>
            <w:r w:rsidRPr="00B636A2">
              <w:rPr>
                <w:rFonts w:ascii="Arial" w:hAnsi="Arial" w:cs="Arial"/>
                <w:spacing w:val="40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de interromper o processo quando desejar, sem danos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prejuízos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à pesquisa e a si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próprio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6BBB0DE" w14:textId="4D0C2471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Assegurar a confidencialidade e a privacidade,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proteção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imagem e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garantindo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utilização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prejuízo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das pessoas e/ou das comunidades, inclusive em termos de </w:t>
            </w:r>
            <w:proofErr w:type="spellStart"/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>auto-estima</w:t>
            </w:r>
            <w:proofErr w:type="spellEnd"/>
            <w:proofErr w:type="gramEnd"/>
            <w:r w:rsidRPr="00B636A2"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prestígio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e/ou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económico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– financeiro. </w:t>
            </w:r>
          </w:p>
          <w:p w14:paraId="2E2E7CBF" w14:textId="7DD9A924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explicações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necessárias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para responder 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questões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>.</w:t>
            </w:r>
            <w:r w:rsidRPr="00B636A2">
              <w:rPr>
                <w:rFonts w:ascii="Arial" w:hAnsi="Arial" w:cs="Arial"/>
                <w:sz w:val="18"/>
                <w:szCs w:val="18"/>
              </w:rPr>
              <w:br/>
              <w:t xml:space="preserve">Garantir local reservado e liberdade para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responder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questões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constrangedoras. </w:t>
            </w:r>
          </w:p>
          <w:p w14:paraId="15B234A2" w14:textId="77777777" w:rsid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a retirada do seu consentimento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prévio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ou simplesmente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interrupção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autopreenchimento das respostas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enviar 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formulário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caso desista de participar da pesquisa. </w:t>
            </w:r>
          </w:p>
          <w:p w14:paraId="379285FA" w14:textId="223ACA95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ao participante a liberdade de se recusar a ingressar e participar do estudo, sem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penalização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alguma por parte dos pesquisadores. </w:t>
            </w:r>
          </w:p>
          <w:p w14:paraId="0B2AA6D5" w14:textId="1EAAB200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Orientar aos participantes que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concordância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em participar da pesquisa em nada irá alterar </w:t>
            </w: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 xml:space="preserve">sua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condição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relação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civil e social com a equipe de pesquisa e a Universidade de origem. </w:t>
            </w:r>
          </w:p>
          <w:p w14:paraId="7E4EF924" w14:textId="447A7D63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uma abordagem cautelosa ao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indivíduo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considerando e respeitando seus valores, cultura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crenças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promoção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 em ambiente tranquilo e seguro. </w:t>
            </w:r>
          </w:p>
          <w:p w14:paraId="36B8CA06" w14:textId="2A290ED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Assegurar ao participante, caso necessite,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assistência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outros profissionais, como, por exemplo, da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área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Enfermagem, Fisioterapia, Psicologia,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Nutrição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Terapia Ocupacional, entre outros.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Resolução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é clara em afirmar que o pesquisador deve prestar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assistência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integral,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apenas em uma determinada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área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e se responsabilizando pelos recursos financeiros da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assistência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0A2F02E" w14:textId="77777777" w:rsid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o zelo pelo sigilo dos dados fornecidos e pela guarda adequada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coletadas, assumindo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também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 compromisso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publicar o nome dos participantes (nem mesmo as iniciais) ou qualquer outra forma que permita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individual. </w:t>
            </w:r>
          </w:p>
          <w:p w14:paraId="10275522" w14:textId="70CA7417" w:rsidR="00DF5A4D" w:rsidRPr="00B636A2" w:rsidRDefault="00DF5A4D" w:rsidP="00B636A2">
            <w:pPr>
              <w:pStyle w:val="NormalWeb"/>
              <w:numPr>
                <w:ilvl w:val="0"/>
                <w:numId w:val="36"/>
              </w:num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havera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interferência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dos pesquisadores nos </w:t>
            </w:r>
            <w:r w:rsidR="00B636A2" w:rsidRPr="00B636A2">
              <w:rPr>
                <w:rFonts w:ascii="Arial" w:hAnsi="Arial" w:cs="Arial"/>
                <w:sz w:val="18"/>
                <w:szCs w:val="18"/>
              </w:rPr>
              <w:t>procedimentos habituais do local de estudo ou na vida do participante.</w:t>
            </w:r>
          </w:p>
          <w:p w14:paraId="491A0917" w14:textId="4FF9C301" w:rsidR="00DF5A4D" w:rsidRPr="00B636A2" w:rsidRDefault="00DF5A4D" w:rsidP="00B636A2">
            <w:pPr>
              <w:pStyle w:val="TableParagraph"/>
              <w:tabs>
                <w:tab w:val="left" w:pos="292"/>
              </w:tabs>
              <w:spacing w:before="114"/>
              <w:ind w:left="0" w:firstLine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B636A2" w:rsidRPr="002B2861" w14:paraId="4B8AAD92" w14:textId="77777777" w:rsidTr="00DF5A4D">
        <w:trPr>
          <w:trHeight w:val="2488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75FA6564" w14:textId="3BE6CB26" w:rsidR="00B636A2" w:rsidRPr="00B636A2" w:rsidRDefault="00B636A2" w:rsidP="00B636A2">
            <w:pPr>
              <w:pStyle w:val="NormalWeb"/>
              <w:shd w:val="clear" w:color="auto" w:fill="FFFFFF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Estudos com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Observação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Participante/ Grupo Focal</w:t>
            </w:r>
          </w:p>
          <w:p w14:paraId="6FC0746D" w14:textId="77777777" w:rsidR="00B636A2" w:rsidRPr="00B636A2" w:rsidRDefault="00B636A2" w:rsidP="00B636A2">
            <w:pPr>
              <w:pStyle w:val="TableParagraph"/>
              <w:ind w:left="0" w:firstLine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9508F4F" w14:textId="3B53053F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96B8E6" w14:textId="7AFD2683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 </w:t>
            </w:r>
          </w:p>
          <w:p w14:paraId="6B3FF1F2" w14:textId="5CBB6D9E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 </w:t>
            </w:r>
          </w:p>
          <w:p w14:paraId="0F31B912" w14:textId="5F3F473A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636A2">
              <w:rPr>
                <w:rFonts w:ascii="Arial" w:hAnsi="Arial" w:cs="Arial"/>
                <w:sz w:val="18"/>
                <w:szCs w:val="18"/>
              </w:rPr>
              <w:t>nterferência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na vida e na rotina dos participantes </w:t>
            </w:r>
          </w:p>
          <w:p w14:paraId="01959E04" w14:textId="511BB44B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Embaraço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interagir com estranhos, medo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repercussões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eventuais </w:t>
            </w:r>
          </w:p>
          <w:p w14:paraId="63DBB4F3" w14:textId="4B672A73" w:rsidR="00B636A2" w:rsidRPr="00B636A2" w:rsidRDefault="00B636A2" w:rsidP="00B636A2">
            <w:pPr>
              <w:pStyle w:val="NormalWeb"/>
              <w:numPr>
                <w:ilvl w:val="0"/>
                <w:numId w:val="37"/>
              </w:numPr>
              <w:shd w:val="clear" w:color="auto" w:fill="FFFFFF"/>
              <w:ind w:left="635" w:hanging="284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Considerar riscos relacionados à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imagem, quando houver filmagens ou registros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fotográficos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53F6AD0" w14:textId="77777777" w:rsidR="00B636A2" w:rsidRPr="00B636A2" w:rsidRDefault="00B636A2" w:rsidP="00B636A2">
            <w:pPr>
              <w:pStyle w:val="TableParagraph"/>
              <w:tabs>
                <w:tab w:val="left" w:pos="288"/>
              </w:tabs>
              <w:ind w:firstLine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856" w:type="dxa"/>
            <w:vMerge w:val="restart"/>
            <w:tcBorders>
              <w:left w:val="single" w:sz="4" w:space="0" w:color="000009"/>
            </w:tcBorders>
            <w:vAlign w:val="center"/>
          </w:tcPr>
          <w:p w14:paraId="4EE611B3" w14:textId="02C53094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Deve-se garantir ao par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cipante de pesquisa o direito de acesso ao teor 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conteúdo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instrumento (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tópicos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abordados) antes de responder as perguntas, para uma tomada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decisão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informada. </w:t>
            </w:r>
          </w:p>
          <w:p w14:paraId="6B41D9A4" w14:textId="37A8D28D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Garantir ao par</w:t>
            </w:r>
            <w:r>
              <w:rPr>
                <w:rFonts w:ascii="Arial" w:hAnsi="Arial" w:cs="Arial"/>
                <w:sz w:val="18"/>
                <w:szCs w:val="18"/>
              </w:rPr>
              <w:t>ti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cipante de pesquisa o acesso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às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perguntas somente depois que tenha dado o seu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consenmento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474BB5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O pesquisador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responsável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deverá,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após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conclusão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coleta de dados, fazer o download dos dados coletados para um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disposivo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eletrônico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local, apagando todo e qualquer registro de qualquer plataforma virtual, ambiente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comparlhado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ou "nuvem". </w:t>
            </w:r>
          </w:p>
          <w:p w14:paraId="2CF19916" w14:textId="77777777" w:rsidR="00B636A2" w:rsidRPr="00B636A2" w:rsidRDefault="00B636A2" w:rsidP="00B636A2">
            <w:pPr>
              <w:pStyle w:val="TableParagraph"/>
              <w:tabs>
                <w:tab w:val="left" w:pos="292"/>
              </w:tabs>
              <w:ind w:left="360" w:righ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6A2" w:rsidRPr="002B2861" w14:paraId="7DA2AC7C" w14:textId="77777777" w:rsidTr="00DF5A4D">
        <w:trPr>
          <w:trHeight w:val="2488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32C357E7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Rastreabilidade (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screening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/ operacionais </w:t>
            </w:r>
          </w:p>
          <w:p w14:paraId="45ADA148" w14:textId="77777777" w:rsidR="00B636A2" w:rsidRPr="00B636A2" w:rsidRDefault="00B636A2" w:rsidP="00B636A2">
            <w:pPr>
              <w:pStyle w:val="TableParagraph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F9A8F3D" w14:textId="550B47CE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Angústia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</w:t>
            </w:r>
            <w:r w:rsidRPr="00B636A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 </w:t>
            </w:r>
          </w:p>
          <w:p w14:paraId="311115C2" w14:textId="77777777" w:rsidR="00B636A2" w:rsidRPr="00B636A2" w:rsidRDefault="00B636A2" w:rsidP="00B636A2">
            <w:pPr>
              <w:pStyle w:val="TableParagraph"/>
              <w:tabs>
                <w:tab w:val="left" w:pos="288"/>
              </w:tabs>
              <w:ind w:firstLine="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856" w:type="dxa"/>
            <w:vMerge/>
            <w:tcBorders>
              <w:left w:val="single" w:sz="4" w:space="0" w:color="000009"/>
            </w:tcBorders>
            <w:vAlign w:val="center"/>
          </w:tcPr>
          <w:p w14:paraId="777C7BB4" w14:textId="77777777" w:rsidR="00B636A2" w:rsidRPr="00B636A2" w:rsidRDefault="00B636A2" w:rsidP="00B636A2">
            <w:pPr>
              <w:pStyle w:val="TableParagraph"/>
              <w:tabs>
                <w:tab w:val="left" w:pos="292"/>
              </w:tabs>
              <w:ind w:left="360" w:righ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A4D" w:rsidRPr="002B2861" w14:paraId="00F90CF1" w14:textId="77777777" w:rsidTr="00DF5A4D">
        <w:trPr>
          <w:trHeight w:val="2488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75EDE818" w14:textId="43D68234" w:rsidR="00DF5A4D" w:rsidRDefault="00DF5A4D" w:rsidP="00B636A2">
            <w:pPr>
              <w:pStyle w:val="NormalWeb"/>
              <w:shd w:val="clear" w:color="auto" w:fill="FFFFFF"/>
              <w:ind w:left="1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Estudos com Dados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Secundários</w:t>
            </w:r>
            <w:proofErr w:type="spellEnd"/>
          </w:p>
          <w:p w14:paraId="228030EF" w14:textId="33B9532E" w:rsidR="00B636A2" w:rsidRPr="00B636A2" w:rsidRDefault="00B636A2" w:rsidP="00B636A2">
            <w:pPr>
              <w:pStyle w:val="NormalWeb"/>
              <w:shd w:val="clear" w:color="auto" w:fill="FFFFFF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(acervo)</w:t>
            </w:r>
          </w:p>
          <w:p w14:paraId="0D339414" w14:textId="77777777" w:rsidR="00DF5A4D" w:rsidRPr="00B636A2" w:rsidRDefault="00DF5A4D" w:rsidP="00B636A2">
            <w:pPr>
              <w:pStyle w:val="TableParagraph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28241605" w14:textId="3F59B85E" w:rsid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quando houver acesso aos dados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B06C7D" w14:textId="77777777" w:rsidR="00B636A2" w:rsidRPr="00B636A2" w:rsidRDefault="00B636A2" w:rsidP="00B636A2">
            <w:pPr>
              <w:pStyle w:val="NormalWeb"/>
              <w:shd w:val="clear" w:color="auto" w:fill="FFFFFF"/>
              <w:spacing w:before="0" w:beforeAutospacing="0" w:after="0" w:afterAutospacing="0"/>
              <w:ind w:left="493"/>
              <w:rPr>
                <w:rFonts w:ascii="Arial" w:hAnsi="Arial" w:cs="Arial"/>
                <w:sz w:val="18"/>
                <w:szCs w:val="18"/>
              </w:rPr>
            </w:pPr>
          </w:p>
          <w:p w14:paraId="65A59AB7" w14:textId="77777777" w:rsid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</w:t>
            </w:r>
          </w:p>
          <w:p w14:paraId="1D2D4223" w14:textId="77777777" w:rsidR="00B636A2" w:rsidRDefault="00B636A2" w:rsidP="00B636A2">
            <w:pPr>
              <w:pStyle w:val="PargrafodaLista"/>
              <w:rPr>
                <w:rFonts w:ascii="Arial" w:hAnsi="Arial" w:cs="Arial"/>
                <w:sz w:val="18"/>
                <w:szCs w:val="18"/>
              </w:rPr>
            </w:pPr>
          </w:p>
          <w:p w14:paraId="4C9E2D87" w14:textId="77777777" w:rsid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 </w:t>
            </w:r>
          </w:p>
          <w:p w14:paraId="6B4579DE" w14:textId="77777777" w:rsidR="00B636A2" w:rsidRDefault="00B636A2" w:rsidP="00B636A2">
            <w:pPr>
              <w:pStyle w:val="PargrafodaLista"/>
              <w:rPr>
                <w:rFonts w:ascii="Arial" w:hAnsi="Arial" w:cs="Arial"/>
                <w:sz w:val="18"/>
                <w:szCs w:val="18"/>
              </w:rPr>
            </w:pPr>
          </w:p>
          <w:p w14:paraId="21D7DE24" w14:textId="6DF434E5" w:rsidR="00DF5A4D" w:rsidRP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Perda e danos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físicos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prontuários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C4686F" w14:textId="77777777" w:rsidR="00DF5A4D" w:rsidRPr="00B636A2" w:rsidRDefault="00DF5A4D" w:rsidP="00B636A2">
            <w:pPr>
              <w:pStyle w:val="TableParagraph"/>
              <w:tabs>
                <w:tab w:val="left" w:pos="288"/>
              </w:tabs>
              <w:ind w:left="146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left w:val="single" w:sz="4" w:space="0" w:color="000009"/>
            </w:tcBorders>
            <w:vAlign w:val="center"/>
          </w:tcPr>
          <w:p w14:paraId="05DD912D" w14:textId="532BED9A" w:rsidR="00B636A2" w:rsidRP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Limitar o acesso aos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prontuários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apenas pelo tempo, quantidade e qualidade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específicas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para a pesquisa. </w:t>
            </w:r>
          </w:p>
          <w:p w14:paraId="564D1902" w14:textId="2DBE3AAA" w:rsidR="00DF5A4D" w:rsidRP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violação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a integridade dos documentos (danos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físicos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cópias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rasuras). </w:t>
            </w:r>
          </w:p>
          <w:p w14:paraId="66C5453B" w14:textId="34B6FC90" w:rsidR="00DF5A4D" w:rsidRPr="00B636A2" w:rsidRDefault="00DF5A4D" w:rsidP="00B636A2">
            <w:pPr>
              <w:pStyle w:val="NormalWeb"/>
              <w:numPr>
                <w:ilvl w:val="0"/>
                <w:numId w:val="38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o zelo pelo sigilo dos dados fornecidos e pela guarda adequada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coletadas, assumindo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também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 compromisso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publicar o nome dos participantes (nem mesmo as iniciais) ou qualquer outra forma que permita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individual. </w:t>
            </w:r>
          </w:p>
          <w:p w14:paraId="1FE72166" w14:textId="77777777" w:rsidR="00DF5A4D" w:rsidRPr="00B636A2" w:rsidRDefault="00DF5A4D" w:rsidP="00B636A2">
            <w:pPr>
              <w:pStyle w:val="TableParagraph"/>
              <w:tabs>
                <w:tab w:val="left" w:pos="292"/>
              </w:tabs>
              <w:ind w:left="360" w:righ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A4D" w:rsidRPr="002B2861" w14:paraId="2FCC30E2" w14:textId="77777777" w:rsidTr="00DF5A4D">
        <w:trPr>
          <w:trHeight w:val="2488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242266B1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Relato de caso</w:t>
            </w:r>
          </w:p>
          <w:p w14:paraId="6938D87A" w14:textId="77777777" w:rsidR="00DF5A4D" w:rsidRPr="00B636A2" w:rsidRDefault="00DF5A4D" w:rsidP="00B636A2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03FCFBDB" w14:textId="6803336E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Quebra da confidencialidade </w:t>
            </w:r>
          </w:p>
          <w:p w14:paraId="1B56AC19" w14:textId="5DD8ECAF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14F3A5" w14:textId="65FCDABA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 </w:t>
            </w:r>
          </w:p>
          <w:p w14:paraId="29D3FED3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 e de imagem </w:t>
            </w:r>
          </w:p>
          <w:p w14:paraId="44D5C159" w14:textId="10FAD11F" w:rsidR="00DF5A4D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Danos materiais e morais ao participante e a terceiros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4856" w:type="dxa"/>
            <w:tcBorders>
              <w:left w:val="single" w:sz="4" w:space="0" w:color="000009"/>
            </w:tcBorders>
            <w:vAlign w:val="center"/>
          </w:tcPr>
          <w:p w14:paraId="188258C3" w14:textId="77777777" w:rsidR="00B636A2" w:rsidRP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Garantia do zelo pelo sigilo dos dados coletados </w:t>
            </w:r>
          </w:p>
          <w:p w14:paraId="5B93FC11" w14:textId="6C131E97" w:rsidR="00B636A2" w:rsidRP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Guarda adequada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coletadas </w:t>
            </w:r>
          </w:p>
          <w:p w14:paraId="573A001A" w14:textId="42A0F190" w:rsidR="00B636A2" w:rsidRP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Compromisso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publicar qualquer forma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(nome, codinome, iniciais, registros individuais,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postais,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números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telefone,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endereços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eletrônicos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fotografias, figuras,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características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morfológicas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entre outros) </w:t>
            </w:r>
          </w:p>
          <w:p w14:paraId="66D54FFC" w14:textId="77777777" w:rsid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Compromisso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imagem </w:t>
            </w:r>
          </w:p>
          <w:p w14:paraId="76ED178C" w14:textId="77777777" w:rsid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Garantia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imagem, mas sem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e com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autorização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</w:t>
            </w:r>
          </w:p>
          <w:p w14:paraId="576744EE" w14:textId="5EE41A56" w:rsidR="00DF5A4D" w:rsidRPr="00B636A2" w:rsidRDefault="00B636A2" w:rsidP="00B636A2">
            <w:pPr>
              <w:pStyle w:val="NormalWeb"/>
              <w:numPr>
                <w:ilvl w:val="0"/>
                <w:numId w:val="39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Confidencialidade dos dados e uso das imagens com intuito estritamente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acadêmico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científico</w:t>
            </w:r>
            <w:proofErr w:type="spellEnd"/>
          </w:p>
        </w:tc>
      </w:tr>
      <w:tr w:rsidR="00DF5A4D" w:rsidRPr="002B2861" w14:paraId="2775B6CE" w14:textId="77777777" w:rsidTr="00DF5A4D">
        <w:trPr>
          <w:trHeight w:val="2488"/>
        </w:trPr>
        <w:tc>
          <w:tcPr>
            <w:tcW w:w="2074" w:type="dxa"/>
            <w:tcBorders>
              <w:right w:val="single" w:sz="4" w:space="0" w:color="000009"/>
            </w:tcBorders>
            <w:vAlign w:val="center"/>
          </w:tcPr>
          <w:p w14:paraId="02DFEE7E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Ensaios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clínicos</w:t>
            </w:r>
            <w:proofErr w:type="spellEnd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/ vacinas/ novos medicamentos/</w:t>
            </w: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novos procedimentos </w:t>
            </w:r>
          </w:p>
          <w:p w14:paraId="4732D6B5" w14:textId="77777777" w:rsidR="00DF5A4D" w:rsidRPr="00B636A2" w:rsidRDefault="00DF5A4D" w:rsidP="00B636A2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68E69D50" w14:textId="4B6F0FAC" w:rsidR="00B636A2" w:rsidRP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Constrangimento ao realizar exames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antropométricos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23A6EE" w14:textId="77F4F0F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Constrangimento ao se expor durante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realização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testes de qualquer natureza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A92D7E4" w14:textId="0ACD3CDA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Sangramentos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C8597F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Náusea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ABC1D16" w14:textId="6DB48A90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Tontura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19910AD" w14:textId="7AE03065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Alteração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arterial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C699AB1" w14:textId="05AD9260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Possibilidade de desmaio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45377F0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Dores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61EA9E3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Lesões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970506B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Desconforto local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DA7FEAF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Hematomas </w:t>
            </w:r>
          </w:p>
          <w:p w14:paraId="7611F95F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Risco de morte </w:t>
            </w:r>
          </w:p>
          <w:p w14:paraId="72C870BC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Toxicidade </w:t>
            </w:r>
          </w:p>
          <w:p w14:paraId="0922FD73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Exposição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acentuada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situações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desconforto como exames invasivos </w:t>
            </w:r>
          </w:p>
          <w:p w14:paraId="57F499BC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AE527A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636A2">
              <w:rPr>
                <w:rFonts w:ascii="Arial" w:hAnsi="Arial" w:cs="Arial"/>
                <w:sz w:val="18"/>
                <w:szCs w:val="18"/>
              </w:rPr>
              <w:t>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</w:t>
            </w:r>
          </w:p>
          <w:p w14:paraId="749F2F66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 </w:t>
            </w: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Interferência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na vida e na rotina dos sujeitos </w:t>
            </w:r>
          </w:p>
          <w:p w14:paraId="7C9C973A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Coerção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para participar da pesquisa </w:t>
            </w:r>
          </w:p>
          <w:p w14:paraId="55C79BA8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Perda de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durante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armazenamento e/ou transporte. </w:t>
            </w:r>
          </w:p>
          <w:p w14:paraId="39AC2831" w14:textId="4734F5D4" w:rsidR="00B636A2" w:rsidRP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93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Anafilaxia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ocorrência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infecções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poderão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ser identificadas pelos pesquisadores </w:t>
            </w:r>
          </w:p>
          <w:p w14:paraId="5AA593E6" w14:textId="1C8EC27C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463C6F5" w14:textId="77777777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left w:val="single" w:sz="4" w:space="0" w:color="000009"/>
            </w:tcBorders>
            <w:vAlign w:val="center"/>
          </w:tcPr>
          <w:p w14:paraId="7C8A1C3D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 xml:space="preserve">Os testes/exames/procedimentos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realizados por profissionais capacitados e treinados. </w:t>
            </w:r>
          </w:p>
          <w:p w14:paraId="6E465933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Os testes/exames/procedimentos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realizados em local reservado para evitar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possíveis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constrangimentos. </w:t>
            </w:r>
          </w:p>
          <w:p w14:paraId="76EC6F37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o estudo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suspenso imediatamente ao perceber algum risco ou dano à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saúde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da pesquisa,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previsto no termo de consentimento. </w:t>
            </w:r>
          </w:p>
          <w:p w14:paraId="280D59EF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No caso de sangramentos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aplicados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técnicas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compressão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asséptica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utilização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produtos cicatrizantes adequados, sendo realizado por profissional capacitado e treinado. </w:t>
            </w:r>
          </w:p>
          <w:p w14:paraId="444F3B39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No caso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náuseas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tonturas,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alteração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arterial e/ou desmaios, o participante deixará de realizar o procedimento,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devidamente assistido pela equipe profissional, e caso seja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necessário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poderão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ser prescritos medicamentos para evitar/minimizar tais riscos. </w:t>
            </w:r>
          </w:p>
          <w:p w14:paraId="05EDD159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No caso de dores,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lesões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desconfortos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físicos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hematomas, o participante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devidamente informado do tempo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duração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destes riscos ou danos. A equipe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científica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estara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preparada para reduzir esses danos utilizando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analgésicos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compressas frias/quentes, e caso seja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necessário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prescrição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medicamentos para evitar/minimizar tais riscos. </w:t>
            </w:r>
          </w:p>
          <w:p w14:paraId="424B428D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No caso de risco de morte e/ou toxicidade, o participante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devidamente informado 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nível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alto de risco a que está sendo sujeito. A equipe de pesquisa utilizará todos os procedimentos e protocolos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médicos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possíveis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para reduzir/evitar que este risco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aconteça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O tempo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administração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tratamento (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radiação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medicamentoso,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químico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>estético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proofErr w:type="gramEnd"/>
            <w:r w:rsidRPr="00B636A2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podera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ser aumentado 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diminuído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assim como,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concentração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dos tratamentos utilizados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poderão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ser reduzidos nos participantes </w:t>
            </w:r>
            <w:r w:rsidRPr="00B636A2">
              <w:rPr>
                <w:rFonts w:ascii="Arial" w:hAnsi="Arial" w:cs="Arial"/>
                <w:sz w:val="18"/>
                <w:szCs w:val="18"/>
              </w:rPr>
              <w:lastRenderedPageBreak/>
              <w:t xml:space="preserve">com o objetivo de minimizar o risco de toxicidade e morte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os participantes. </w:t>
            </w:r>
          </w:p>
          <w:p w14:paraId="44A30852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o zelo pelo sigilo dos dados fornecidos e pela guarda adequada das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coletadas, assumindo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também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o compromisso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publicar o nome dos participantes (nem mesmo as iniciais) ou qualquer outra forma que permita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identificação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individual. </w:t>
            </w:r>
          </w:p>
          <w:p w14:paraId="60586215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a retirada do seu consentimento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prévio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ou simplesmente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interrupção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tratamento, ou até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desistência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em participar da pesquisa. </w:t>
            </w:r>
          </w:p>
          <w:p w14:paraId="1C4E0DB5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havera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interferência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dos pesquisadores nos procedimentos habituais do local de estudo ou na vida do paciente. </w:t>
            </w:r>
          </w:p>
          <w:p w14:paraId="298D49B1" w14:textId="77777777" w:rsid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o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devidamente identificado, armazenado e transportado em recipiente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específico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procedimentos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padrão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Da mesma forma,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garantida a guarda da amostra coletada sob responsabilidade do pesquisador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responsável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D55BE4A" w14:textId="14234EA8" w:rsidR="00B636A2" w:rsidRPr="00B636A2" w:rsidRDefault="00B636A2" w:rsidP="00B636A2">
            <w:pPr>
              <w:pStyle w:val="NormalWeb"/>
              <w:numPr>
                <w:ilvl w:val="0"/>
                <w:numId w:val="40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Qualquer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intercorrência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médica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tais como anafilaxia e/ou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infeções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devidamente tratadas com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prescrição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medicamentosa por profissional especializado e competente. </w:t>
            </w:r>
          </w:p>
          <w:p w14:paraId="5709F402" w14:textId="6D71F179" w:rsidR="00B636A2" w:rsidRPr="00B636A2" w:rsidRDefault="00B636A2" w:rsidP="00B636A2">
            <w:pPr>
              <w:pStyle w:val="NormalWeb"/>
              <w:shd w:val="clear" w:color="auto" w:fill="FFFFFF"/>
              <w:ind w:left="178"/>
              <w:rPr>
                <w:rFonts w:ascii="Arial" w:hAnsi="Arial" w:cs="Arial"/>
                <w:sz w:val="18"/>
                <w:szCs w:val="18"/>
              </w:rPr>
            </w:pPr>
          </w:p>
          <w:p w14:paraId="02D45962" w14:textId="77777777" w:rsidR="00DF5A4D" w:rsidRPr="00B636A2" w:rsidRDefault="00DF5A4D" w:rsidP="00B636A2">
            <w:pPr>
              <w:pStyle w:val="NormalWeb"/>
              <w:shd w:val="clear" w:color="auto" w:fill="FFFFFF"/>
              <w:ind w:left="1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A4D" w:rsidRPr="00FC18A5" w14:paraId="7EFE33A1" w14:textId="77777777" w:rsidTr="00DF5A4D">
        <w:trPr>
          <w:trHeight w:val="2488"/>
        </w:trPr>
        <w:tc>
          <w:tcPr>
            <w:tcW w:w="2074" w:type="dxa"/>
            <w:tcBorders>
              <w:bottom w:val="single" w:sz="4" w:space="0" w:color="000009"/>
              <w:right w:val="single" w:sz="4" w:space="0" w:color="000009"/>
            </w:tcBorders>
            <w:vAlign w:val="center"/>
          </w:tcPr>
          <w:p w14:paraId="2ECB7C1E" w14:textId="69D3BEF7" w:rsidR="00B636A2" w:rsidRPr="00B636A2" w:rsidRDefault="00B636A2" w:rsidP="00B636A2">
            <w:pPr>
              <w:pStyle w:val="NormalWeb"/>
              <w:shd w:val="clear" w:color="auto" w:fill="FFFFFF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Estudos com Material </w:t>
            </w:r>
            <w:proofErr w:type="spellStart"/>
            <w:r w:rsidRPr="00B636A2">
              <w:rPr>
                <w:rFonts w:ascii="Arial" w:hAnsi="Arial" w:cs="Arial"/>
                <w:b/>
                <w:bCs/>
                <w:sz w:val="18"/>
                <w:szCs w:val="18"/>
              </w:rPr>
              <w:t>biológico</w:t>
            </w:r>
            <w:proofErr w:type="spellEnd"/>
          </w:p>
          <w:p w14:paraId="6EC2522F" w14:textId="77777777" w:rsidR="00DF5A4D" w:rsidRPr="00B636A2" w:rsidRDefault="00DF5A4D" w:rsidP="00B636A2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14:paraId="47436910" w14:textId="4D1713EF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 </w:t>
            </w: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Uso da amostra para novas pesquisas sem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autorização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sujeito. </w:t>
            </w:r>
          </w:p>
          <w:p w14:paraId="00226541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Risco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contaminação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infecção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nos participantes da pesquisa. </w:t>
            </w:r>
          </w:p>
          <w:p w14:paraId="42932B4E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Estigmatização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 partir da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dos resultados. </w:t>
            </w:r>
          </w:p>
          <w:p w14:paraId="22F12E20" w14:textId="7E097D41" w:rsidR="00B636A2" w:rsidRPr="00B636A2" w:rsidRDefault="00B636A2" w:rsidP="00B636A2">
            <w:pPr>
              <w:pStyle w:val="NormalWeb"/>
              <w:shd w:val="clear" w:color="auto" w:fill="FFFFFF"/>
              <w:ind w:left="351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Descarte inadequado do material (deve seguir as normas da ANVISA e ser informado no TCLE); </w:t>
            </w:r>
          </w:p>
          <w:p w14:paraId="19833ADF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Invasão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privacidade. </w:t>
            </w:r>
          </w:p>
          <w:p w14:paraId="5A764E28" w14:textId="77777777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Divulgação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dados confidenciais. </w:t>
            </w:r>
          </w:p>
          <w:p w14:paraId="25540FAB" w14:textId="01DC4532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Declarar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havera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formação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banco de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4E9EB8A" w14:textId="7A573141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B636A2">
              <w:rPr>
                <w:rFonts w:ascii="Arial" w:hAnsi="Arial" w:cs="Arial"/>
                <w:sz w:val="18"/>
                <w:szCs w:val="18"/>
              </w:rPr>
              <w:t xml:space="preserve">  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prestar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adequadas acerca do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no TCLE. </w:t>
            </w:r>
          </w:p>
          <w:p w14:paraId="07A149DF" w14:textId="3CFDCD7F" w:rsidR="00B636A2" w:rsidRPr="00B636A2" w:rsidRDefault="00B636A2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FD7CC5D" w14:textId="77777777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6" w:type="dxa"/>
            <w:tcBorders>
              <w:left w:val="single" w:sz="4" w:space="0" w:color="000009"/>
              <w:bottom w:val="single" w:sz="4" w:space="0" w:color="000009"/>
            </w:tcBorders>
            <w:vAlign w:val="center"/>
          </w:tcPr>
          <w:p w14:paraId="061C92B6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>Evitar o uso de placebo.</w:t>
            </w:r>
          </w:p>
          <w:p w14:paraId="35802BAA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o estudo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suspenso imediatamente ao perceber algum risco ou dano à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saúde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participante da pesquisa,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não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previsto no termo de consentimento. </w:t>
            </w:r>
          </w:p>
          <w:p w14:paraId="0E237154" w14:textId="00BF5BDE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as coletas do tipo invasiva (sangue venosa)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realizadas seguindo 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recomendações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da Sociedade Brasileira de Patologia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Clínica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/Medicina Laboratorial para Coleta de Sangue Venoso. </w:t>
            </w:r>
          </w:p>
          <w:p w14:paraId="1FA91263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o correto manuseio dos materiais e equipamentos utilizados para o procedimento, ao conhecimento do profissional que realiza a coleta, ao uso de equipamentos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proteção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individual (luvas,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máscara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 xml:space="preserve">gorros,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proofErr w:type="gramEnd"/>
            <w:r w:rsidRPr="00B636A2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617AA7CF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o pesquisador fará a correta assepsia (lavagem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mãos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assepsia antes da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punção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com etanol 70%). </w:t>
            </w:r>
          </w:p>
          <w:p w14:paraId="4D698595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a assepsia das salas de coleta. </w:t>
            </w:r>
          </w:p>
          <w:p w14:paraId="00A4B3B0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serão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utilizados materiais de coleta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estéreis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descartáveis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, com pessoal capacitado e paramentado (com os equipamentos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proteção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individual adequados para a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técnica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punção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venosa. </w:t>
            </w:r>
          </w:p>
          <w:p w14:paraId="1EE824A2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havera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suspensão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imediata do teste caso o participante se sinta mal. </w:t>
            </w:r>
          </w:p>
          <w:p w14:paraId="42DDECBA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Garantir que a equipe de coleta de amostras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biológicas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executora do procedimento, está treinada para atender o participante de maneira segura e imediata. </w:t>
            </w:r>
          </w:p>
          <w:p w14:paraId="578D7BD0" w14:textId="77777777" w:rsid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Declarar na Plataforma Brasil que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havera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́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formação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de banco de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361CFD3" w14:textId="60BD41AD" w:rsidR="00B636A2" w:rsidRPr="00B636A2" w:rsidRDefault="00B636A2" w:rsidP="00B636A2">
            <w:pPr>
              <w:pStyle w:val="NormalWeb"/>
              <w:numPr>
                <w:ilvl w:val="0"/>
                <w:numId w:val="41"/>
              </w:numPr>
              <w:shd w:val="clear" w:color="auto" w:fill="FFFFFF"/>
              <w:ind w:left="462"/>
              <w:rPr>
                <w:rFonts w:ascii="Arial" w:hAnsi="Arial" w:cs="Arial"/>
                <w:sz w:val="18"/>
                <w:szCs w:val="18"/>
              </w:rPr>
            </w:pPr>
            <w:r w:rsidRPr="00B636A2">
              <w:rPr>
                <w:rFonts w:ascii="Arial" w:hAnsi="Arial" w:cs="Arial"/>
                <w:sz w:val="18"/>
                <w:szCs w:val="18"/>
              </w:rPr>
              <w:t xml:space="preserve">Informar, no TCLE, de forma clara e completa, as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informações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relacionadas a coleta, armazenamento,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utilização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gramStart"/>
            <w:r w:rsidRPr="00B636A2">
              <w:rPr>
                <w:rFonts w:ascii="Arial" w:hAnsi="Arial" w:cs="Arial"/>
                <w:sz w:val="18"/>
                <w:szCs w:val="18"/>
              </w:rPr>
              <w:t>destino final</w:t>
            </w:r>
            <w:proofErr w:type="gramEnd"/>
            <w:r w:rsidRPr="00B636A2">
              <w:rPr>
                <w:rFonts w:ascii="Arial" w:hAnsi="Arial" w:cs="Arial"/>
                <w:sz w:val="18"/>
                <w:szCs w:val="18"/>
              </w:rPr>
              <w:t xml:space="preserve"> do material </w:t>
            </w:r>
            <w:proofErr w:type="spellStart"/>
            <w:r w:rsidRPr="00B636A2">
              <w:rPr>
                <w:rFonts w:ascii="Arial" w:hAnsi="Arial" w:cs="Arial"/>
                <w:sz w:val="18"/>
                <w:szCs w:val="18"/>
              </w:rPr>
              <w:t>biológico</w:t>
            </w:r>
            <w:proofErr w:type="spellEnd"/>
            <w:r w:rsidRPr="00B636A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4C7C5DC" w14:textId="77777777" w:rsidR="00DF5A4D" w:rsidRPr="00B636A2" w:rsidRDefault="00DF5A4D" w:rsidP="00B636A2">
            <w:pPr>
              <w:pStyle w:val="NormalWeb"/>
              <w:shd w:val="clear" w:color="auto" w:fill="FFFFFF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1814DE" w14:textId="77777777" w:rsidR="00DF5A4D" w:rsidRDefault="00DF5A4D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410B2409" w14:textId="77777777" w:rsidR="00DF5A4D" w:rsidRDefault="00DF5A4D">
      <w:pPr>
        <w:pStyle w:val="Corpo"/>
        <w:jc w:val="both"/>
        <w:rPr>
          <w:rFonts w:ascii="Arial" w:hAnsi="Arial"/>
          <w:i/>
          <w:iCs/>
          <w:color w:val="ED7D31"/>
          <w:sz w:val="24"/>
          <w:szCs w:val="24"/>
        </w:rPr>
      </w:pPr>
    </w:p>
    <w:p w14:paraId="3169B6FE" w14:textId="77777777" w:rsidR="00DF5A4D" w:rsidRDefault="00DF5A4D">
      <w:pPr>
        <w:pStyle w:val="Corpo"/>
        <w:jc w:val="both"/>
      </w:pPr>
    </w:p>
    <w:sectPr w:rsidR="00DF5A4D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83AD" w14:textId="77777777" w:rsidR="00D960F5" w:rsidRDefault="00D960F5">
      <w:r>
        <w:separator/>
      </w:r>
    </w:p>
  </w:endnote>
  <w:endnote w:type="continuationSeparator" w:id="0">
    <w:p w14:paraId="1CACDEAD" w14:textId="77777777" w:rsidR="00D960F5" w:rsidRDefault="00D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DE7F" w14:textId="77777777" w:rsidR="00561CB5" w:rsidRDefault="00561CB5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C97A" w14:textId="77777777" w:rsidR="00D960F5" w:rsidRDefault="00D960F5">
      <w:r>
        <w:separator/>
      </w:r>
    </w:p>
  </w:footnote>
  <w:footnote w:type="continuationSeparator" w:id="0">
    <w:p w14:paraId="4615A53E" w14:textId="77777777" w:rsidR="00D960F5" w:rsidRDefault="00D9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6E62" w14:textId="77777777" w:rsidR="00561CB5" w:rsidRDefault="00561CB5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B36"/>
    <w:multiLevelType w:val="multilevel"/>
    <w:tmpl w:val="926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121BA"/>
    <w:multiLevelType w:val="multilevel"/>
    <w:tmpl w:val="312A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6D1"/>
    <w:multiLevelType w:val="multilevel"/>
    <w:tmpl w:val="0B04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7733"/>
    <w:multiLevelType w:val="multilevel"/>
    <w:tmpl w:val="44C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F4D32"/>
    <w:multiLevelType w:val="multilevel"/>
    <w:tmpl w:val="8C3E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F612A"/>
    <w:multiLevelType w:val="multilevel"/>
    <w:tmpl w:val="B046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F291F"/>
    <w:multiLevelType w:val="multilevel"/>
    <w:tmpl w:val="6CD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E7634"/>
    <w:multiLevelType w:val="multilevel"/>
    <w:tmpl w:val="D0F6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41F0A"/>
    <w:multiLevelType w:val="multilevel"/>
    <w:tmpl w:val="EFF4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40625"/>
    <w:multiLevelType w:val="multilevel"/>
    <w:tmpl w:val="F2E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2197D"/>
    <w:multiLevelType w:val="multilevel"/>
    <w:tmpl w:val="2D9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6362B"/>
    <w:multiLevelType w:val="hybridMultilevel"/>
    <w:tmpl w:val="91B8D932"/>
    <w:styleLink w:val="Nmeros"/>
    <w:lvl w:ilvl="0" w:tplc="108ADC86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C93B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C823A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E3FB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AA576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52AF3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2046C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E38C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7067F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B812C48"/>
    <w:multiLevelType w:val="multilevel"/>
    <w:tmpl w:val="E11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C1968"/>
    <w:multiLevelType w:val="hybridMultilevel"/>
    <w:tmpl w:val="2A9E5E9A"/>
    <w:lvl w:ilvl="0" w:tplc="0416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4" w15:restartNumberingAfterBreak="0">
    <w:nsid w:val="35FE1C6B"/>
    <w:multiLevelType w:val="multilevel"/>
    <w:tmpl w:val="F94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919C0"/>
    <w:multiLevelType w:val="multilevel"/>
    <w:tmpl w:val="0A9E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F4267"/>
    <w:multiLevelType w:val="multilevel"/>
    <w:tmpl w:val="379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61837"/>
    <w:multiLevelType w:val="hybridMultilevel"/>
    <w:tmpl w:val="5C2C9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A61F2"/>
    <w:multiLevelType w:val="multilevel"/>
    <w:tmpl w:val="A854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8F5AA1"/>
    <w:multiLevelType w:val="hybridMultilevel"/>
    <w:tmpl w:val="B47A1E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550E2A"/>
    <w:multiLevelType w:val="hybridMultilevel"/>
    <w:tmpl w:val="456A8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C3455"/>
    <w:multiLevelType w:val="multilevel"/>
    <w:tmpl w:val="E39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11575"/>
    <w:multiLevelType w:val="multilevel"/>
    <w:tmpl w:val="A080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500DB"/>
    <w:multiLevelType w:val="multilevel"/>
    <w:tmpl w:val="E66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22D3C"/>
    <w:multiLevelType w:val="multilevel"/>
    <w:tmpl w:val="18B8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E0A4E"/>
    <w:multiLevelType w:val="multilevel"/>
    <w:tmpl w:val="1E5C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CB6E7C"/>
    <w:multiLevelType w:val="multilevel"/>
    <w:tmpl w:val="A29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31791"/>
    <w:multiLevelType w:val="multilevel"/>
    <w:tmpl w:val="B0CE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D048DC"/>
    <w:multiLevelType w:val="hybridMultilevel"/>
    <w:tmpl w:val="D3261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47C83"/>
    <w:multiLevelType w:val="multilevel"/>
    <w:tmpl w:val="F926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44389"/>
    <w:multiLevelType w:val="hybridMultilevel"/>
    <w:tmpl w:val="91B8D932"/>
    <w:numStyleLink w:val="Nmeros"/>
  </w:abstractNum>
  <w:abstractNum w:abstractNumId="31" w15:restartNumberingAfterBreak="0">
    <w:nsid w:val="72DA6BE3"/>
    <w:multiLevelType w:val="multilevel"/>
    <w:tmpl w:val="553A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4F1D5F"/>
    <w:multiLevelType w:val="hybridMultilevel"/>
    <w:tmpl w:val="0A1C4E46"/>
    <w:lvl w:ilvl="0" w:tplc="3666635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AE0191E">
      <w:numFmt w:val="bullet"/>
      <w:lvlText w:val="•"/>
      <w:lvlJc w:val="left"/>
      <w:pPr>
        <w:ind w:left="663" w:hanging="142"/>
      </w:pPr>
      <w:rPr>
        <w:rFonts w:hint="default"/>
        <w:lang w:val="pt-PT" w:eastAsia="en-US" w:bidi="ar-SA"/>
      </w:rPr>
    </w:lvl>
    <w:lvl w:ilvl="2" w:tplc="12B8639E">
      <w:numFmt w:val="bullet"/>
      <w:lvlText w:val="•"/>
      <w:lvlJc w:val="left"/>
      <w:pPr>
        <w:ind w:left="1047" w:hanging="142"/>
      </w:pPr>
      <w:rPr>
        <w:rFonts w:hint="default"/>
        <w:lang w:val="pt-PT" w:eastAsia="en-US" w:bidi="ar-SA"/>
      </w:rPr>
    </w:lvl>
    <w:lvl w:ilvl="3" w:tplc="0E288824">
      <w:numFmt w:val="bullet"/>
      <w:lvlText w:val="•"/>
      <w:lvlJc w:val="left"/>
      <w:pPr>
        <w:ind w:left="1431" w:hanging="142"/>
      </w:pPr>
      <w:rPr>
        <w:rFonts w:hint="default"/>
        <w:lang w:val="pt-PT" w:eastAsia="en-US" w:bidi="ar-SA"/>
      </w:rPr>
    </w:lvl>
    <w:lvl w:ilvl="4" w:tplc="38BC08CC">
      <w:numFmt w:val="bullet"/>
      <w:lvlText w:val="•"/>
      <w:lvlJc w:val="left"/>
      <w:pPr>
        <w:ind w:left="1815" w:hanging="142"/>
      </w:pPr>
      <w:rPr>
        <w:rFonts w:hint="default"/>
        <w:lang w:val="pt-PT" w:eastAsia="en-US" w:bidi="ar-SA"/>
      </w:rPr>
    </w:lvl>
    <w:lvl w:ilvl="5" w:tplc="E22C480C">
      <w:numFmt w:val="bullet"/>
      <w:lvlText w:val="•"/>
      <w:lvlJc w:val="left"/>
      <w:pPr>
        <w:ind w:left="2199" w:hanging="142"/>
      </w:pPr>
      <w:rPr>
        <w:rFonts w:hint="default"/>
        <w:lang w:val="pt-PT" w:eastAsia="en-US" w:bidi="ar-SA"/>
      </w:rPr>
    </w:lvl>
    <w:lvl w:ilvl="6" w:tplc="746AA9D4">
      <w:numFmt w:val="bullet"/>
      <w:lvlText w:val="•"/>
      <w:lvlJc w:val="left"/>
      <w:pPr>
        <w:ind w:left="2582" w:hanging="142"/>
      </w:pPr>
      <w:rPr>
        <w:rFonts w:hint="default"/>
        <w:lang w:val="pt-PT" w:eastAsia="en-US" w:bidi="ar-SA"/>
      </w:rPr>
    </w:lvl>
    <w:lvl w:ilvl="7" w:tplc="A3F2148C">
      <w:numFmt w:val="bullet"/>
      <w:lvlText w:val="•"/>
      <w:lvlJc w:val="left"/>
      <w:pPr>
        <w:ind w:left="2966" w:hanging="142"/>
      </w:pPr>
      <w:rPr>
        <w:rFonts w:hint="default"/>
        <w:lang w:val="pt-PT" w:eastAsia="en-US" w:bidi="ar-SA"/>
      </w:rPr>
    </w:lvl>
    <w:lvl w:ilvl="8" w:tplc="C42A040E">
      <w:numFmt w:val="bullet"/>
      <w:lvlText w:val="•"/>
      <w:lvlJc w:val="left"/>
      <w:pPr>
        <w:ind w:left="3350" w:hanging="142"/>
      </w:pPr>
      <w:rPr>
        <w:rFonts w:hint="default"/>
        <w:lang w:val="pt-PT" w:eastAsia="en-US" w:bidi="ar-SA"/>
      </w:rPr>
    </w:lvl>
  </w:abstractNum>
  <w:abstractNum w:abstractNumId="33" w15:restartNumberingAfterBreak="0">
    <w:nsid w:val="76160294"/>
    <w:multiLevelType w:val="multilevel"/>
    <w:tmpl w:val="4FFE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51D7E"/>
    <w:multiLevelType w:val="multilevel"/>
    <w:tmpl w:val="1E30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87C3D"/>
    <w:multiLevelType w:val="hybridMultilevel"/>
    <w:tmpl w:val="FEC6A36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77114C"/>
    <w:multiLevelType w:val="multilevel"/>
    <w:tmpl w:val="704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80A47"/>
    <w:multiLevelType w:val="hybridMultilevel"/>
    <w:tmpl w:val="EAAA1A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892795"/>
    <w:multiLevelType w:val="hybridMultilevel"/>
    <w:tmpl w:val="66CAC5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51294A"/>
    <w:multiLevelType w:val="hybridMultilevel"/>
    <w:tmpl w:val="4B9285D6"/>
    <w:lvl w:ilvl="0" w:tplc="D6A62C54">
      <w:numFmt w:val="bullet"/>
      <w:lvlText w:val=""/>
      <w:lvlJc w:val="left"/>
      <w:pPr>
        <w:ind w:left="291" w:hanging="142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1BC4C58">
      <w:numFmt w:val="bullet"/>
      <w:lvlText w:val="•"/>
      <w:lvlJc w:val="left"/>
      <w:pPr>
        <w:ind w:left="935" w:hanging="142"/>
      </w:pPr>
      <w:rPr>
        <w:rFonts w:hint="default"/>
        <w:lang w:val="pt-PT" w:eastAsia="en-US" w:bidi="ar-SA"/>
      </w:rPr>
    </w:lvl>
    <w:lvl w:ilvl="2" w:tplc="30C206EE">
      <w:numFmt w:val="bullet"/>
      <w:lvlText w:val="•"/>
      <w:lvlJc w:val="left"/>
      <w:pPr>
        <w:ind w:left="1571" w:hanging="142"/>
      </w:pPr>
      <w:rPr>
        <w:rFonts w:hint="default"/>
        <w:lang w:val="pt-PT" w:eastAsia="en-US" w:bidi="ar-SA"/>
      </w:rPr>
    </w:lvl>
    <w:lvl w:ilvl="3" w:tplc="1292E576">
      <w:numFmt w:val="bullet"/>
      <w:lvlText w:val="•"/>
      <w:lvlJc w:val="left"/>
      <w:pPr>
        <w:ind w:left="2207" w:hanging="142"/>
      </w:pPr>
      <w:rPr>
        <w:rFonts w:hint="default"/>
        <w:lang w:val="pt-PT" w:eastAsia="en-US" w:bidi="ar-SA"/>
      </w:rPr>
    </w:lvl>
    <w:lvl w:ilvl="4" w:tplc="6D722CB4">
      <w:numFmt w:val="bullet"/>
      <w:lvlText w:val="•"/>
      <w:lvlJc w:val="left"/>
      <w:pPr>
        <w:ind w:left="2842" w:hanging="142"/>
      </w:pPr>
      <w:rPr>
        <w:rFonts w:hint="default"/>
        <w:lang w:val="pt-PT" w:eastAsia="en-US" w:bidi="ar-SA"/>
      </w:rPr>
    </w:lvl>
    <w:lvl w:ilvl="5" w:tplc="402E9090">
      <w:numFmt w:val="bullet"/>
      <w:lvlText w:val="•"/>
      <w:lvlJc w:val="left"/>
      <w:pPr>
        <w:ind w:left="3478" w:hanging="142"/>
      </w:pPr>
      <w:rPr>
        <w:rFonts w:hint="default"/>
        <w:lang w:val="pt-PT" w:eastAsia="en-US" w:bidi="ar-SA"/>
      </w:rPr>
    </w:lvl>
    <w:lvl w:ilvl="6" w:tplc="81727130">
      <w:numFmt w:val="bullet"/>
      <w:lvlText w:val="•"/>
      <w:lvlJc w:val="left"/>
      <w:pPr>
        <w:ind w:left="4114" w:hanging="142"/>
      </w:pPr>
      <w:rPr>
        <w:rFonts w:hint="default"/>
        <w:lang w:val="pt-PT" w:eastAsia="en-US" w:bidi="ar-SA"/>
      </w:rPr>
    </w:lvl>
    <w:lvl w:ilvl="7" w:tplc="A8741248">
      <w:numFmt w:val="bullet"/>
      <w:lvlText w:val="•"/>
      <w:lvlJc w:val="left"/>
      <w:pPr>
        <w:ind w:left="4749" w:hanging="142"/>
      </w:pPr>
      <w:rPr>
        <w:rFonts w:hint="default"/>
        <w:lang w:val="pt-PT" w:eastAsia="en-US" w:bidi="ar-SA"/>
      </w:rPr>
    </w:lvl>
    <w:lvl w:ilvl="8" w:tplc="BEB23B96">
      <w:numFmt w:val="bullet"/>
      <w:lvlText w:val="•"/>
      <w:lvlJc w:val="left"/>
      <w:pPr>
        <w:ind w:left="5385" w:hanging="142"/>
      </w:pPr>
      <w:rPr>
        <w:rFonts w:hint="default"/>
        <w:lang w:val="pt-PT" w:eastAsia="en-US" w:bidi="ar-SA"/>
      </w:rPr>
    </w:lvl>
  </w:abstractNum>
  <w:abstractNum w:abstractNumId="40" w15:restartNumberingAfterBreak="0">
    <w:nsid w:val="7FA53C98"/>
    <w:multiLevelType w:val="multilevel"/>
    <w:tmpl w:val="930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800368">
    <w:abstractNumId w:val="11"/>
  </w:num>
  <w:num w:numId="2" w16cid:durableId="125898618">
    <w:abstractNumId w:val="30"/>
  </w:num>
  <w:num w:numId="3" w16cid:durableId="995114491">
    <w:abstractNumId w:val="39"/>
  </w:num>
  <w:num w:numId="4" w16cid:durableId="322705687">
    <w:abstractNumId w:val="32"/>
  </w:num>
  <w:num w:numId="5" w16cid:durableId="1806073053">
    <w:abstractNumId w:val="36"/>
  </w:num>
  <w:num w:numId="6" w16cid:durableId="1813520816">
    <w:abstractNumId w:val="16"/>
  </w:num>
  <w:num w:numId="7" w16cid:durableId="535970167">
    <w:abstractNumId w:val="27"/>
  </w:num>
  <w:num w:numId="8" w16cid:durableId="859589170">
    <w:abstractNumId w:val="21"/>
  </w:num>
  <w:num w:numId="9" w16cid:durableId="361900056">
    <w:abstractNumId w:val="9"/>
  </w:num>
  <w:num w:numId="10" w16cid:durableId="1213422400">
    <w:abstractNumId w:val="29"/>
  </w:num>
  <w:num w:numId="11" w16cid:durableId="49888676">
    <w:abstractNumId w:val="5"/>
  </w:num>
  <w:num w:numId="12" w16cid:durableId="281619481">
    <w:abstractNumId w:val="25"/>
  </w:num>
  <w:num w:numId="13" w16cid:durableId="2091921789">
    <w:abstractNumId w:val="26"/>
  </w:num>
  <w:num w:numId="14" w16cid:durableId="998384894">
    <w:abstractNumId w:val="40"/>
  </w:num>
  <w:num w:numId="15" w16cid:durableId="1840266267">
    <w:abstractNumId w:val="18"/>
  </w:num>
  <w:num w:numId="16" w16cid:durableId="403453478">
    <w:abstractNumId w:val="24"/>
  </w:num>
  <w:num w:numId="17" w16cid:durableId="201555059">
    <w:abstractNumId w:val="15"/>
  </w:num>
  <w:num w:numId="18" w16cid:durableId="180433124">
    <w:abstractNumId w:val="3"/>
  </w:num>
  <w:num w:numId="19" w16cid:durableId="2025281145">
    <w:abstractNumId w:val="1"/>
  </w:num>
  <w:num w:numId="20" w16cid:durableId="547645529">
    <w:abstractNumId w:val="34"/>
  </w:num>
  <w:num w:numId="21" w16cid:durableId="715156274">
    <w:abstractNumId w:val="31"/>
  </w:num>
  <w:num w:numId="22" w16cid:durableId="1363356606">
    <w:abstractNumId w:val="0"/>
  </w:num>
  <w:num w:numId="23" w16cid:durableId="1395855878">
    <w:abstractNumId w:val="8"/>
  </w:num>
  <w:num w:numId="24" w16cid:durableId="1877160301">
    <w:abstractNumId w:val="10"/>
  </w:num>
  <w:num w:numId="25" w16cid:durableId="186722005">
    <w:abstractNumId w:val="33"/>
  </w:num>
  <w:num w:numId="26" w16cid:durableId="2146656387">
    <w:abstractNumId w:val="7"/>
  </w:num>
  <w:num w:numId="27" w16cid:durableId="1049455662">
    <w:abstractNumId w:val="4"/>
  </w:num>
  <w:num w:numId="28" w16cid:durableId="1010447250">
    <w:abstractNumId w:val="14"/>
  </w:num>
  <w:num w:numId="29" w16cid:durableId="918750177">
    <w:abstractNumId w:val="12"/>
  </w:num>
  <w:num w:numId="30" w16cid:durableId="2056000063">
    <w:abstractNumId w:val="6"/>
  </w:num>
  <w:num w:numId="31" w16cid:durableId="558129494">
    <w:abstractNumId w:val="23"/>
  </w:num>
  <w:num w:numId="32" w16cid:durableId="1509446224">
    <w:abstractNumId w:val="2"/>
  </w:num>
  <w:num w:numId="33" w16cid:durableId="662246062">
    <w:abstractNumId w:val="22"/>
  </w:num>
  <w:num w:numId="34" w16cid:durableId="1336810015">
    <w:abstractNumId w:val="17"/>
  </w:num>
  <w:num w:numId="35" w16cid:durableId="1333265335">
    <w:abstractNumId w:val="20"/>
  </w:num>
  <w:num w:numId="36" w16cid:durableId="235630912">
    <w:abstractNumId w:val="28"/>
  </w:num>
  <w:num w:numId="37" w16cid:durableId="1884907216">
    <w:abstractNumId w:val="38"/>
  </w:num>
  <w:num w:numId="38" w16cid:durableId="1787194947">
    <w:abstractNumId w:val="19"/>
  </w:num>
  <w:num w:numId="39" w16cid:durableId="1439252593">
    <w:abstractNumId w:val="37"/>
  </w:num>
  <w:num w:numId="40" w16cid:durableId="1924294797">
    <w:abstractNumId w:val="13"/>
  </w:num>
  <w:num w:numId="41" w16cid:durableId="9276197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B5"/>
    <w:rsid w:val="0000719B"/>
    <w:rsid w:val="002B2861"/>
    <w:rsid w:val="003836A7"/>
    <w:rsid w:val="00561CB5"/>
    <w:rsid w:val="00A157BD"/>
    <w:rsid w:val="00B636A2"/>
    <w:rsid w:val="00D960F5"/>
    <w:rsid w:val="00DF5A4D"/>
    <w:rsid w:val="00F458D2"/>
    <w:rsid w:val="00FC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CF6B"/>
  <w15:docId w15:val="{76997F54-09D4-354A-A25F-7A46928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s">
    <w:name w:val="Números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DF5A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288" w:hanging="142"/>
    </w:pPr>
    <w:rPr>
      <w:rFonts w:ascii="Calibri" w:eastAsia="Calibri" w:hAnsi="Calibri" w:cs="Calibri"/>
      <w:sz w:val="22"/>
      <w:szCs w:val="22"/>
      <w:bdr w:val="none" w:sz="0" w:space="0" w:color="auto"/>
      <w:lang w:val="pt-PT"/>
    </w:rPr>
  </w:style>
  <w:style w:type="paragraph" w:styleId="NormalWeb">
    <w:name w:val="Normal (Web)"/>
    <w:basedOn w:val="Normal"/>
    <w:uiPriority w:val="99"/>
    <w:unhideWhenUsed/>
    <w:rsid w:val="00DF5A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6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1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2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7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7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4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1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Ordem xmlns="5025cba2-06e5-463f-abdf-f24b17984cd2" xsi:nil="true"/>
    <PublishingStartDate xmlns="http://schemas.microsoft.com/sharepoint/v3" xsi:nil="true"/>
    <_dlc_DocId xmlns="74605401-ef82-4e58-8e01-df55332c0536">Q2MPMETMKQAM-4411-114</_dlc_DocId>
    <_dlc_DocIdUrl xmlns="74605401-ef82-4e58-8e01-df55332c0536">
      <Url>https://adminnovoportal.univali.br/institucional/vrppgi/pesquisa/comite-de-etica/downloads/_layouts/15/DocIdRedir.aspx?ID=Q2MPMETMKQAM-4411-114</Url>
      <Description>Q2MPMETMKQAM-4411-114</Description>
    </_dlc_DocIdUrl>
  </documentManagement>
</p:properties>
</file>

<file path=customXml/itemProps1.xml><?xml version="1.0" encoding="utf-8"?>
<ds:datastoreItem xmlns:ds="http://schemas.openxmlformats.org/officeDocument/2006/customXml" ds:itemID="{5D281D88-A129-47B5-807D-C790923D2855}"/>
</file>

<file path=customXml/itemProps2.xml><?xml version="1.0" encoding="utf-8"?>
<ds:datastoreItem xmlns:ds="http://schemas.openxmlformats.org/officeDocument/2006/customXml" ds:itemID="{AA125378-B468-41AE-9CE2-6D6133440955}"/>
</file>

<file path=customXml/itemProps3.xml><?xml version="1.0" encoding="utf-8"?>
<ds:datastoreItem xmlns:ds="http://schemas.openxmlformats.org/officeDocument/2006/customXml" ds:itemID="{7AEB97BA-A922-4297-A107-6BA18C39ED5A}"/>
</file>

<file path=customXml/itemProps4.xml><?xml version="1.0" encoding="utf-8"?>
<ds:datastoreItem xmlns:ds="http://schemas.openxmlformats.org/officeDocument/2006/customXml" ds:itemID="{E6DC288F-8581-4BC6-8729-BD4ABFD812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3096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 de pesquisa para apreciação ética</dc:title>
  <cp:lastModifiedBy>Pollyana Bortholazzi Gouvea</cp:lastModifiedBy>
  <cp:revision>4</cp:revision>
  <dcterms:created xsi:type="dcterms:W3CDTF">2023-09-20T14:23:00Z</dcterms:created>
  <dcterms:modified xsi:type="dcterms:W3CDTF">2023-09-20T14:24:00Z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80decf31-e263-4438-93c6-39bf7b9ae864</vt:lpwstr>
  </property>
</Properties>
</file>